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FD75F" w14:textId="77777777" w:rsidR="0047233C" w:rsidRDefault="000D6AD0">
      <w:pPr>
        <w:pStyle w:val="Heading1"/>
        <w:spacing w:before="64"/>
        <w:ind w:left="230"/>
      </w:pPr>
      <w:bookmarkStart w:id="0" w:name="Training_History_&amp;_Overview"/>
      <w:bookmarkStart w:id="1" w:name="_GoBack"/>
      <w:bookmarkEnd w:id="0"/>
      <w:bookmarkEnd w:id="1"/>
      <w:r>
        <w:t>Training History &amp; Overview</w:t>
      </w:r>
    </w:p>
    <w:p w14:paraId="7B76152D" w14:textId="77777777" w:rsidR="0047233C" w:rsidRDefault="000D6AD0">
      <w:pPr>
        <w:pStyle w:val="BodyText"/>
        <w:spacing w:before="221" w:line="163" w:lineRule="auto"/>
        <w:ind w:left="100" w:right="38"/>
        <w:jc w:val="both"/>
      </w:pPr>
      <w:r>
        <w:t>The Eastern NC Certified Crop Adviser Training was first held in December 2000. This annual training provides Certified Crop Advisers (CCAs) an opportunity to receive numerous continuing education units (CEUs) while learning valuable crop production information applicable to North Carolina. Agricultural Extension Agents from the 15 counties of North Carolina’s Southeast Extension District collaborate to plan and conduct this program. Average attendance for this event has been 72 CCAs for the past 16 years.</w:t>
      </w:r>
    </w:p>
    <w:p w14:paraId="7C174BFE" w14:textId="77777777" w:rsidR="0047233C" w:rsidRDefault="0047233C">
      <w:pPr>
        <w:pStyle w:val="BodyText"/>
        <w:spacing w:before="3"/>
        <w:rPr>
          <w:sz w:val="16"/>
        </w:rPr>
      </w:pPr>
    </w:p>
    <w:p w14:paraId="24CB37CD" w14:textId="77777777" w:rsidR="0047233C" w:rsidRDefault="000D6AD0">
      <w:pPr>
        <w:pStyle w:val="BodyText"/>
        <w:spacing w:line="187" w:lineRule="auto"/>
        <w:ind w:left="100" w:right="261"/>
        <w:jc w:val="both"/>
      </w:pPr>
      <w:r>
        <w:t>Southeast Extension District Agricultural Agents have worked to plan an</w:t>
      </w:r>
      <w:r>
        <w:rPr>
          <w:spacing w:val="-19"/>
        </w:rPr>
        <w:t xml:space="preserve"> </w:t>
      </w:r>
      <w:r>
        <w:t xml:space="preserve">interesting </w:t>
      </w:r>
      <w:r>
        <w:rPr>
          <w:spacing w:val="-3"/>
        </w:rPr>
        <w:t xml:space="preserve">and </w:t>
      </w:r>
      <w:r>
        <w:t xml:space="preserve">informative program. Emphasis </w:t>
      </w:r>
      <w:r>
        <w:rPr>
          <w:spacing w:val="-3"/>
        </w:rPr>
        <w:t xml:space="preserve">has </w:t>
      </w:r>
      <w:r>
        <w:t>been placed on past participant program topic suggestions and new</w:t>
      </w:r>
      <w:r>
        <w:rPr>
          <w:spacing w:val="-1"/>
        </w:rPr>
        <w:t xml:space="preserve"> </w:t>
      </w:r>
      <w:r>
        <w:t>information.</w:t>
      </w:r>
    </w:p>
    <w:p w14:paraId="232875F0" w14:textId="77777777" w:rsidR="0047233C" w:rsidRDefault="0047233C">
      <w:pPr>
        <w:pStyle w:val="BodyText"/>
        <w:rPr>
          <w:sz w:val="20"/>
        </w:rPr>
      </w:pPr>
    </w:p>
    <w:p w14:paraId="62413015" w14:textId="77777777" w:rsidR="0047233C" w:rsidRDefault="000D6AD0">
      <w:pPr>
        <w:pStyle w:val="BodyText"/>
        <w:spacing w:before="11"/>
        <w:rPr>
          <w:sz w:val="15"/>
        </w:rPr>
      </w:pPr>
      <w:r>
        <w:rPr>
          <w:noProof/>
        </w:rPr>
        <w:drawing>
          <wp:anchor distT="0" distB="0" distL="0" distR="0" simplePos="0" relativeHeight="251658240" behindDoc="0" locked="0" layoutInCell="1" allowOverlap="1" wp14:anchorId="6E95FBAD" wp14:editId="0AE5007B">
            <wp:simplePos x="0" y="0"/>
            <wp:positionH relativeFrom="page">
              <wp:posOffset>1061834</wp:posOffset>
            </wp:positionH>
            <wp:positionV relativeFrom="paragraph">
              <wp:posOffset>194258</wp:posOffset>
            </wp:positionV>
            <wp:extent cx="1563843" cy="24003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563843" cy="2400300"/>
                    </a:xfrm>
                    <a:prstGeom prst="rect">
                      <a:avLst/>
                    </a:prstGeom>
                  </pic:spPr>
                </pic:pic>
              </a:graphicData>
            </a:graphic>
          </wp:anchor>
        </w:drawing>
      </w:r>
    </w:p>
    <w:p w14:paraId="79DE82CC" w14:textId="77777777" w:rsidR="0047233C" w:rsidRDefault="000D6AD0">
      <w:pPr>
        <w:pStyle w:val="Heading1"/>
        <w:spacing w:before="59"/>
        <w:ind w:left="1310"/>
      </w:pPr>
      <w:r>
        <w:rPr>
          <w:b w:val="0"/>
        </w:rPr>
        <w:br w:type="column"/>
      </w:r>
      <w:bookmarkStart w:id="2" w:name="Hotel_Options"/>
      <w:bookmarkEnd w:id="2"/>
      <w:r>
        <w:t>Hotel Options</w:t>
      </w:r>
    </w:p>
    <w:p w14:paraId="684CBEE6" w14:textId="77777777" w:rsidR="0047233C" w:rsidRDefault="000D6AD0">
      <w:pPr>
        <w:spacing w:before="130" w:line="192" w:lineRule="auto"/>
        <w:ind w:left="1038" w:right="955"/>
        <w:jc w:val="center"/>
        <w:rPr>
          <w:sz w:val="21"/>
        </w:rPr>
      </w:pPr>
      <w:r>
        <w:rPr>
          <w:sz w:val="21"/>
        </w:rPr>
        <w:t>Best Western Smithfield Inn 145 S Equity Dr.</w:t>
      </w:r>
    </w:p>
    <w:p w14:paraId="634461E2" w14:textId="77777777" w:rsidR="0047233C" w:rsidRDefault="000D6AD0">
      <w:pPr>
        <w:spacing w:line="313" w:lineRule="exact"/>
        <w:ind w:left="1335"/>
        <w:rPr>
          <w:sz w:val="21"/>
        </w:rPr>
      </w:pPr>
      <w:r>
        <w:rPr>
          <w:sz w:val="21"/>
        </w:rPr>
        <w:t>Smithfield NC 27577</w:t>
      </w:r>
    </w:p>
    <w:p w14:paraId="516BFD42" w14:textId="77777777" w:rsidR="0047233C" w:rsidRDefault="0047233C">
      <w:pPr>
        <w:pStyle w:val="BodyText"/>
        <w:spacing w:before="14"/>
        <w:rPr>
          <w:sz w:val="12"/>
        </w:rPr>
      </w:pPr>
    </w:p>
    <w:p w14:paraId="36DFA4DE" w14:textId="77777777" w:rsidR="0047233C" w:rsidRDefault="000D6AD0">
      <w:pPr>
        <w:spacing w:before="1" w:line="199" w:lineRule="auto"/>
        <w:ind w:left="1515" w:right="1376" w:firstLine="200"/>
        <w:rPr>
          <w:sz w:val="21"/>
        </w:rPr>
      </w:pPr>
      <w:r>
        <w:rPr>
          <w:sz w:val="21"/>
        </w:rPr>
        <w:t>Comfort Inn 170 S Equity Dr.</w:t>
      </w:r>
    </w:p>
    <w:p w14:paraId="3CC4B4F6" w14:textId="77777777" w:rsidR="0047233C" w:rsidRDefault="000D6AD0">
      <w:pPr>
        <w:spacing w:line="305" w:lineRule="exact"/>
        <w:ind w:left="1330"/>
        <w:rPr>
          <w:sz w:val="21"/>
        </w:rPr>
      </w:pPr>
      <w:proofErr w:type="gramStart"/>
      <w:r>
        <w:rPr>
          <w:sz w:val="21"/>
        </w:rPr>
        <w:t>Smithfield  NC</w:t>
      </w:r>
      <w:proofErr w:type="gramEnd"/>
      <w:r>
        <w:rPr>
          <w:spacing w:val="-6"/>
          <w:sz w:val="21"/>
        </w:rPr>
        <w:t xml:space="preserve"> </w:t>
      </w:r>
      <w:r>
        <w:rPr>
          <w:sz w:val="21"/>
        </w:rPr>
        <w:t>27577</w:t>
      </w:r>
    </w:p>
    <w:p w14:paraId="615F12D0" w14:textId="77777777" w:rsidR="0047233C" w:rsidRDefault="0047233C">
      <w:pPr>
        <w:pStyle w:val="BodyText"/>
        <w:spacing w:before="4"/>
        <w:rPr>
          <w:sz w:val="13"/>
        </w:rPr>
      </w:pPr>
    </w:p>
    <w:p w14:paraId="1761A06A" w14:textId="77777777" w:rsidR="0047233C" w:rsidRDefault="000D6AD0">
      <w:pPr>
        <w:spacing w:before="1" w:line="196" w:lineRule="auto"/>
        <w:ind w:left="1310" w:right="1215" w:hanging="8"/>
        <w:jc w:val="center"/>
        <w:rPr>
          <w:sz w:val="21"/>
        </w:rPr>
      </w:pPr>
      <w:r>
        <w:rPr>
          <w:sz w:val="21"/>
        </w:rPr>
        <w:t xml:space="preserve">Super 8 Smithfield 735 Outlet Center </w:t>
      </w:r>
      <w:r>
        <w:rPr>
          <w:spacing w:val="-5"/>
          <w:sz w:val="21"/>
        </w:rPr>
        <w:t xml:space="preserve">Dr. </w:t>
      </w:r>
      <w:proofErr w:type="gramStart"/>
      <w:r>
        <w:rPr>
          <w:sz w:val="21"/>
        </w:rPr>
        <w:t>Smithfield  NC</w:t>
      </w:r>
      <w:proofErr w:type="gramEnd"/>
      <w:r>
        <w:rPr>
          <w:spacing w:val="-16"/>
          <w:sz w:val="21"/>
        </w:rPr>
        <w:t xml:space="preserve"> </w:t>
      </w:r>
      <w:r>
        <w:rPr>
          <w:sz w:val="21"/>
        </w:rPr>
        <w:t>27577</w:t>
      </w:r>
    </w:p>
    <w:p w14:paraId="1753B6BC" w14:textId="77777777" w:rsidR="0047233C" w:rsidRDefault="0047233C">
      <w:pPr>
        <w:pStyle w:val="BodyText"/>
        <w:spacing w:before="15"/>
        <w:rPr>
          <w:sz w:val="14"/>
        </w:rPr>
      </w:pPr>
    </w:p>
    <w:p w14:paraId="019614EE" w14:textId="77777777" w:rsidR="0047233C" w:rsidRDefault="000D6AD0">
      <w:pPr>
        <w:spacing w:line="187" w:lineRule="auto"/>
        <w:ind w:left="1325" w:right="1238" w:firstLine="6"/>
        <w:jc w:val="center"/>
        <w:rPr>
          <w:sz w:val="21"/>
        </w:rPr>
      </w:pPr>
      <w:r>
        <w:rPr>
          <w:sz w:val="21"/>
        </w:rPr>
        <w:t xml:space="preserve">Sleep Inn &amp; Suites 270 N Equity </w:t>
      </w:r>
      <w:r>
        <w:rPr>
          <w:spacing w:val="2"/>
          <w:sz w:val="21"/>
        </w:rPr>
        <w:t xml:space="preserve">Dr. </w:t>
      </w:r>
      <w:proofErr w:type="gramStart"/>
      <w:r>
        <w:rPr>
          <w:sz w:val="21"/>
        </w:rPr>
        <w:t>Smithfield  NC</w:t>
      </w:r>
      <w:proofErr w:type="gramEnd"/>
      <w:r>
        <w:rPr>
          <w:spacing w:val="2"/>
          <w:sz w:val="21"/>
        </w:rPr>
        <w:t xml:space="preserve"> </w:t>
      </w:r>
      <w:r>
        <w:rPr>
          <w:spacing w:val="-3"/>
          <w:sz w:val="21"/>
        </w:rPr>
        <w:t>27577</w:t>
      </w:r>
    </w:p>
    <w:p w14:paraId="75AD9EA3" w14:textId="77777777" w:rsidR="0047233C" w:rsidRDefault="0047233C">
      <w:pPr>
        <w:pStyle w:val="BodyText"/>
        <w:spacing w:before="9"/>
        <w:rPr>
          <w:sz w:val="14"/>
        </w:rPr>
      </w:pPr>
    </w:p>
    <w:p w14:paraId="20ABCB8E" w14:textId="77777777" w:rsidR="0047233C" w:rsidRDefault="000D6AD0">
      <w:pPr>
        <w:spacing w:line="194" w:lineRule="auto"/>
        <w:ind w:left="191" w:right="99"/>
        <w:jc w:val="center"/>
        <w:rPr>
          <w:sz w:val="21"/>
        </w:rPr>
      </w:pPr>
      <w:r>
        <w:rPr>
          <w:sz w:val="21"/>
        </w:rPr>
        <w:t xml:space="preserve">Fairfield Inn &amp; Suites by the Marriott Smithfield </w:t>
      </w:r>
      <w:proofErr w:type="gramStart"/>
      <w:r>
        <w:rPr>
          <w:sz w:val="21"/>
        </w:rPr>
        <w:t>809  Venture</w:t>
      </w:r>
      <w:proofErr w:type="gramEnd"/>
      <w:r>
        <w:rPr>
          <w:sz w:val="21"/>
        </w:rPr>
        <w:t xml:space="preserve"> Dr.</w:t>
      </w:r>
    </w:p>
    <w:p w14:paraId="79ACBAA8" w14:textId="77777777" w:rsidR="0047233C" w:rsidRDefault="000D6AD0">
      <w:pPr>
        <w:spacing w:line="278" w:lineRule="exact"/>
        <w:ind w:left="1330"/>
        <w:rPr>
          <w:sz w:val="21"/>
        </w:rPr>
      </w:pPr>
      <w:r>
        <w:rPr>
          <w:sz w:val="21"/>
        </w:rPr>
        <w:t>Smithfield NC 27577</w:t>
      </w:r>
    </w:p>
    <w:p w14:paraId="7281C872" w14:textId="77777777" w:rsidR="0047233C" w:rsidRDefault="0047233C">
      <w:pPr>
        <w:pStyle w:val="BodyText"/>
        <w:spacing w:before="11"/>
        <w:rPr>
          <w:sz w:val="13"/>
        </w:rPr>
      </w:pPr>
    </w:p>
    <w:p w14:paraId="77F3C2B5" w14:textId="77777777" w:rsidR="0047233C" w:rsidRDefault="000D6AD0">
      <w:pPr>
        <w:spacing w:line="192" w:lineRule="auto"/>
        <w:ind w:left="1302" w:right="1203"/>
        <w:jc w:val="center"/>
        <w:rPr>
          <w:sz w:val="21"/>
        </w:rPr>
      </w:pPr>
      <w:r>
        <w:rPr>
          <w:sz w:val="21"/>
        </w:rPr>
        <w:t>Baymont Inn &amp; Suites 125 S Equity Dr.</w:t>
      </w:r>
    </w:p>
    <w:p w14:paraId="5D819F59" w14:textId="77777777" w:rsidR="0047233C" w:rsidRDefault="000D6AD0">
      <w:pPr>
        <w:spacing w:line="312" w:lineRule="exact"/>
        <w:ind w:left="1325"/>
        <w:rPr>
          <w:sz w:val="21"/>
        </w:rPr>
      </w:pPr>
      <w:r>
        <w:rPr>
          <w:sz w:val="21"/>
        </w:rPr>
        <w:t>Smithfield NC 27577</w:t>
      </w:r>
    </w:p>
    <w:p w14:paraId="50CB1470" w14:textId="77777777" w:rsidR="0047233C" w:rsidRDefault="0047233C">
      <w:pPr>
        <w:pStyle w:val="BodyText"/>
        <w:spacing w:before="8"/>
        <w:rPr>
          <w:sz w:val="13"/>
        </w:rPr>
      </w:pPr>
    </w:p>
    <w:p w14:paraId="19DBF73D" w14:textId="77777777" w:rsidR="0047233C" w:rsidRDefault="000D6AD0">
      <w:pPr>
        <w:spacing w:line="194" w:lineRule="auto"/>
        <w:ind w:left="1515" w:right="1300" w:hanging="160"/>
        <w:rPr>
          <w:sz w:val="21"/>
        </w:rPr>
      </w:pPr>
      <w:r>
        <w:rPr>
          <w:sz w:val="21"/>
        </w:rPr>
        <w:t xml:space="preserve">Holiday Inn </w:t>
      </w:r>
      <w:r>
        <w:rPr>
          <w:spacing w:val="-3"/>
          <w:sz w:val="21"/>
        </w:rPr>
        <w:t xml:space="preserve">Express </w:t>
      </w:r>
      <w:r>
        <w:rPr>
          <w:sz w:val="21"/>
        </w:rPr>
        <w:t xml:space="preserve">Hotel </w:t>
      </w:r>
      <w:proofErr w:type="gramStart"/>
      <w:r>
        <w:rPr>
          <w:sz w:val="21"/>
        </w:rPr>
        <w:t>&amp;  Suites</w:t>
      </w:r>
      <w:proofErr w:type="gramEnd"/>
      <w:r>
        <w:rPr>
          <w:sz w:val="21"/>
        </w:rPr>
        <w:t xml:space="preserve"> 190 S Equity</w:t>
      </w:r>
      <w:r>
        <w:rPr>
          <w:spacing w:val="44"/>
          <w:sz w:val="21"/>
        </w:rPr>
        <w:t xml:space="preserve"> </w:t>
      </w:r>
      <w:r>
        <w:rPr>
          <w:spacing w:val="2"/>
          <w:sz w:val="21"/>
        </w:rPr>
        <w:t>Dr.</w:t>
      </w:r>
    </w:p>
    <w:p w14:paraId="26A89DE1" w14:textId="77777777" w:rsidR="0047233C" w:rsidRDefault="000D6AD0">
      <w:pPr>
        <w:spacing w:line="314" w:lineRule="exact"/>
        <w:ind w:left="1325"/>
        <w:rPr>
          <w:sz w:val="21"/>
        </w:rPr>
      </w:pPr>
      <w:r>
        <w:rPr>
          <w:sz w:val="21"/>
        </w:rPr>
        <w:t>Smithfield NC 27577</w:t>
      </w:r>
    </w:p>
    <w:p w14:paraId="2DBD757D" w14:textId="77777777" w:rsidR="0047233C" w:rsidRDefault="000D6AD0">
      <w:pPr>
        <w:spacing w:before="154" w:line="323" w:lineRule="exact"/>
        <w:ind w:left="1030" w:right="955"/>
        <w:jc w:val="center"/>
        <w:rPr>
          <w:sz w:val="21"/>
        </w:rPr>
      </w:pPr>
      <w:r>
        <w:rPr>
          <w:sz w:val="21"/>
        </w:rPr>
        <w:t>Hampton Inn</w:t>
      </w:r>
    </w:p>
    <w:p w14:paraId="58511174" w14:textId="77777777" w:rsidR="0047233C" w:rsidRDefault="000D6AD0">
      <w:pPr>
        <w:spacing w:before="12" w:line="199" w:lineRule="auto"/>
        <w:ind w:left="1278" w:right="1203"/>
        <w:jc w:val="center"/>
        <w:rPr>
          <w:sz w:val="21"/>
        </w:rPr>
      </w:pPr>
      <w:r>
        <w:rPr>
          <w:sz w:val="21"/>
        </w:rPr>
        <w:t>695 Outlet Center Dr. Selma, NC 27576</w:t>
      </w:r>
    </w:p>
    <w:p w14:paraId="39176F33" w14:textId="77777777" w:rsidR="0047233C" w:rsidRDefault="0047233C">
      <w:pPr>
        <w:pStyle w:val="BodyText"/>
        <w:spacing w:before="2"/>
        <w:rPr>
          <w:sz w:val="19"/>
        </w:rPr>
      </w:pPr>
    </w:p>
    <w:p w14:paraId="5311CC1F" w14:textId="77777777" w:rsidR="0047233C" w:rsidRDefault="000D6AD0">
      <w:pPr>
        <w:spacing w:before="1" w:line="196" w:lineRule="auto"/>
        <w:ind w:left="100" w:right="73"/>
        <w:rPr>
          <w:sz w:val="21"/>
        </w:rPr>
      </w:pPr>
      <w:r>
        <w:rPr>
          <w:sz w:val="21"/>
        </w:rPr>
        <w:t xml:space="preserve">Several restaurants are within walking distance from hotels, including Outback, Texas, Buffalo Wild Wings, Chipotle, San Marcos, Bob Evans, </w:t>
      </w:r>
      <w:proofErr w:type="spellStart"/>
      <w:r>
        <w:rPr>
          <w:sz w:val="21"/>
        </w:rPr>
        <w:t>CiCi’s</w:t>
      </w:r>
      <w:proofErr w:type="spellEnd"/>
      <w:r>
        <w:rPr>
          <w:sz w:val="21"/>
        </w:rPr>
        <w:t xml:space="preserve">, and Cracker Barrel. The </w:t>
      </w:r>
      <w:proofErr w:type="gramStart"/>
      <w:r>
        <w:rPr>
          <w:sz w:val="21"/>
        </w:rPr>
        <w:t>Outlet  Mall</w:t>
      </w:r>
      <w:proofErr w:type="gramEnd"/>
      <w:r>
        <w:rPr>
          <w:sz w:val="21"/>
        </w:rPr>
        <w:t xml:space="preserve"> and is also within walking</w:t>
      </w:r>
      <w:r>
        <w:rPr>
          <w:spacing w:val="-16"/>
          <w:sz w:val="21"/>
        </w:rPr>
        <w:t xml:space="preserve"> </w:t>
      </w:r>
      <w:r>
        <w:rPr>
          <w:sz w:val="21"/>
        </w:rPr>
        <w:t>distance.</w:t>
      </w:r>
    </w:p>
    <w:p w14:paraId="6CD09DDF" w14:textId="77777777" w:rsidR="0047233C" w:rsidRDefault="000D6AD0">
      <w:pPr>
        <w:pStyle w:val="Heading1"/>
        <w:spacing w:line="477" w:lineRule="exact"/>
        <w:jc w:val="both"/>
      </w:pPr>
      <w:r>
        <w:rPr>
          <w:b w:val="0"/>
        </w:rPr>
        <w:br w:type="column"/>
      </w:r>
      <w:r>
        <w:t>Registration &amp; Fees</w:t>
      </w:r>
    </w:p>
    <w:p w14:paraId="1A456156" w14:textId="77777777" w:rsidR="0047233C" w:rsidRDefault="000D6AD0">
      <w:pPr>
        <w:pStyle w:val="Heading3"/>
        <w:tabs>
          <w:tab w:val="left" w:pos="3480"/>
        </w:tabs>
        <w:spacing w:before="238" w:line="362" w:lineRule="exact"/>
      </w:pPr>
      <w:bookmarkStart w:id="3" w:name="Early_Registration_Fee*_$100.00"/>
      <w:bookmarkEnd w:id="3"/>
      <w:r>
        <w:t>Early</w:t>
      </w:r>
      <w:r>
        <w:rPr>
          <w:spacing w:val="-2"/>
        </w:rPr>
        <w:t xml:space="preserve"> </w:t>
      </w:r>
      <w:r>
        <w:t>Registration</w:t>
      </w:r>
      <w:r>
        <w:rPr>
          <w:spacing w:val="-5"/>
        </w:rPr>
        <w:t xml:space="preserve"> </w:t>
      </w:r>
      <w:r>
        <w:t>Fee*</w:t>
      </w:r>
      <w:r>
        <w:tab/>
        <w:t>$100.00</w:t>
      </w:r>
    </w:p>
    <w:p w14:paraId="72B3D451" w14:textId="77777777" w:rsidR="0047233C" w:rsidRDefault="000D6AD0">
      <w:pPr>
        <w:tabs>
          <w:tab w:val="left" w:pos="3496"/>
        </w:tabs>
        <w:spacing w:line="362" w:lineRule="exact"/>
        <w:ind w:left="200"/>
        <w:jc w:val="both"/>
        <w:rPr>
          <w:b/>
          <w:sz w:val="24"/>
        </w:rPr>
      </w:pPr>
      <w:r>
        <w:rPr>
          <w:b/>
          <w:sz w:val="24"/>
        </w:rPr>
        <w:t>Late</w:t>
      </w:r>
      <w:r>
        <w:rPr>
          <w:b/>
          <w:spacing w:val="-3"/>
          <w:sz w:val="24"/>
        </w:rPr>
        <w:t xml:space="preserve"> </w:t>
      </w:r>
      <w:r>
        <w:rPr>
          <w:b/>
          <w:sz w:val="24"/>
        </w:rPr>
        <w:t>Registration</w:t>
      </w:r>
      <w:r>
        <w:rPr>
          <w:b/>
          <w:spacing w:val="-5"/>
          <w:sz w:val="24"/>
        </w:rPr>
        <w:t xml:space="preserve"> </w:t>
      </w:r>
      <w:r>
        <w:rPr>
          <w:b/>
          <w:sz w:val="24"/>
        </w:rPr>
        <w:t>Fee**</w:t>
      </w:r>
      <w:r>
        <w:rPr>
          <w:b/>
          <w:sz w:val="24"/>
        </w:rPr>
        <w:tab/>
        <w:t>$125.00</w:t>
      </w:r>
    </w:p>
    <w:p w14:paraId="77E50A7A" w14:textId="77777777" w:rsidR="0047233C" w:rsidRDefault="000D6AD0">
      <w:pPr>
        <w:spacing w:before="176" w:line="359" w:lineRule="exact"/>
        <w:ind w:left="200"/>
        <w:jc w:val="both"/>
        <w:rPr>
          <w:b/>
          <w:sz w:val="24"/>
        </w:rPr>
      </w:pPr>
      <w:r>
        <w:rPr>
          <w:b/>
          <w:sz w:val="24"/>
        </w:rPr>
        <w:t>*There is no partial registration fee</w:t>
      </w:r>
    </w:p>
    <w:p w14:paraId="28CFEF9F" w14:textId="72CDEEDE" w:rsidR="0047233C" w:rsidRDefault="000D6AD0">
      <w:pPr>
        <w:spacing w:line="359" w:lineRule="exact"/>
        <w:ind w:left="159"/>
        <w:jc w:val="both"/>
        <w:rPr>
          <w:rFonts w:ascii="Times New Roman"/>
          <w:b/>
          <w:sz w:val="24"/>
        </w:rPr>
      </w:pPr>
      <w:r w:rsidRPr="00097089">
        <w:rPr>
          <w:b/>
          <w:sz w:val="24"/>
          <w:highlight w:val="yellow"/>
          <w:shd w:val="clear" w:color="auto" w:fill="FACD5A"/>
        </w:rPr>
        <w:t xml:space="preserve">**Postmarked after November </w:t>
      </w:r>
      <w:r w:rsidRPr="00097089">
        <w:rPr>
          <w:rFonts w:ascii="Times New Roman"/>
          <w:b/>
          <w:sz w:val="24"/>
          <w:highlight w:val="yellow"/>
          <w:shd w:val="clear" w:color="auto" w:fill="FFFFFF"/>
        </w:rPr>
        <w:t>20th</w:t>
      </w:r>
    </w:p>
    <w:p w14:paraId="4C285FA2" w14:textId="77777777" w:rsidR="0047233C" w:rsidRDefault="0047233C">
      <w:pPr>
        <w:pStyle w:val="BodyText"/>
        <w:rPr>
          <w:rFonts w:ascii="Times New Roman"/>
          <w:b/>
          <w:sz w:val="22"/>
        </w:rPr>
      </w:pPr>
    </w:p>
    <w:p w14:paraId="43E99E85" w14:textId="77777777" w:rsidR="0047233C" w:rsidRDefault="000D6AD0">
      <w:pPr>
        <w:pStyle w:val="BodyText"/>
        <w:spacing w:line="184" w:lineRule="auto"/>
        <w:ind w:left="200" w:right="554"/>
        <w:jc w:val="both"/>
      </w:pPr>
      <w:r>
        <w:t xml:space="preserve">Preregistration is encouraged. For pay-at- the-door registrants, expect a registration delay and please be prepared to pay the $125 fee by check (made payable to </w:t>
      </w:r>
      <w:r>
        <w:rPr>
          <w:b/>
        </w:rPr>
        <w:t>Duplin County Extension Center</w:t>
      </w:r>
      <w:r>
        <w:t>) or $125 cash (correct change). Check is preferred. Credit card payment is not accepted.</w:t>
      </w:r>
    </w:p>
    <w:p w14:paraId="747337E5" w14:textId="77777777" w:rsidR="0047233C" w:rsidRDefault="0047233C">
      <w:pPr>
        <w:pStyle w:val="BodyText"/>
        <w:spacing w:before="16"/>
        <w:rPr>
          <w:sz w:val="16"/>
        </w:rPr>
      </w:pPr>
    </w:p>
    <w:p w14:paraId="03343565" w14:textId="77777777" w:rsidR="0047233C" w:rsidRDefault="000D6AD0">
      <w:pPr>
        <w:pStyle w:val="BodyText"/>
        <w:spacing w:line="187" w:lineRule="auto"/>
        <w:ind w:left="200" w:right="1138"/>
        <w:jc w:val="both"/>
      </w:pPr>
      <w:r>
        <w:t>Your registration fee includes class materials, light breakfasts, refreshment breaks, and lunches.</w:t>
      </w:r>
    </w:p>
    <w:p w14:paraId="04F11812" w14:textId="77777777" w:rsidR="0047233C" w:rsidRDefault="0047233C">
      <w:pPr>
        <w:pStyle w:val="BodyText"/>
        <w:spacing w:before="10"/>
        <w:rPr>
          <w:sz w:val="18"/>
        </w:rPr>
      </w:pPr>
    </w:p>
    <w:p w14:paraId="30351CBF" w14:textId="77777777" w:rsidR="0047233C" w:rsidRDefault="000D6AD0">
      <w:pPr>
        <w:pStyle w:val="BodyText"/>
        <w:spacing w:line="187" w:lineRule="auto"/>
        <w:ind w:left="200" w:right="463"/>
      </w:pPr>
      <w:r>
        <w:t>This training will provide 20 total CCA CEUs. Daily CEU offerings are:</w:t>
      </w:r>
    </w:p>
    <w:p w14:paraId="009C8A52" w14:textId="77777777" w:rsidR="0047233C" w:rsidRDefault="0047233C">
      <w:pPr>
        <w:pStyle w:val="BodyText"/>
        <w:spacing w:before="9"/>
        <w:rPr>
          <w:sz w:val="19"/>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56"/>
        <w:gridCol w:w="1100"/>
        <w:gridCol w:w="1101"/>
        <w:gridCol w:w="1101"/>
      </w:tblGrid>
      <w:tr w:rsidR="0047233C" w14:paraId="060E5779" w14:textId="77777777">
        <w:trPr>
          <w:trHeight w:val="635"/>
        </w:trPr>
        <w:tc>
          <w:tcPr>
            <w:tcW w:w="1456" w:type="dxa"/>
          </w:tcPr>
          <w:p w14:paraId="10732633" w14:textId="77777777" w:rsidR="0047233C" w:rsidRPr="00097089" w:rsidRDefault="000D6AD0">
            <w:pPr>
              <w:pStyle w:val="TableParagraph"/>
              <w:spacing w:line="279" w:lineRule="exact"/>
              <w:ind w:right="34"/>
              <w:jc w:val="center"/>
              <w:rPr>
                <w:b/>
                <w:sz w:val="24"/>
                <w:highlight w:val="yellow"/>
              </w:rPr>
            </w:pPr>
            <w:r w:rsidRPr="00097089">
              <w:rPr>
                <w:b/>
                <w:sz w:val="24"/>
                <w:highlight w:val="yellow"/>
                <w:shd w:val="clear" w:color="auto" w:fill="FAE4AA"/>
              </w:rPr>
              <w:t xml:space="preserve"> Educational</w:t>
            </w:r>
          </w:p>
          <w:p w14:paraId="2C8D296A" w14:textId="77777777" w:rsidR="0047233C" w:rsidRPr="00097089" w:rsidRDefault="000D6AD0">
            <w:pPr>
              <w:pStyle w:val="TableParagraph"/>
              <w:spacing w:line="337" w:lineRule="exact"/>
              <w:ind w:right="36"/>
              <w:jc w:val="center"/>
              <w:rPr>
                <w:b/>
                <w:sz w:val="24"/>
                <w:highlight w:val="yellow"/>
              </w:rPr>
            </w:pPr>
            <w:r w:rsidRPr="00097089">
              <w:rPr>
                <w:b/>
                <w:sz w:val="24"/>
                <w:highlight w:val="yellow"/>
                <w:shd w:val="clear" w:color="auto" w:fill="FAE4AA"/>
              </w:rPr>
              <w:t xml:space="preserve"> Area</w:t>
            </w:r>
          </w:p>
        </w:tc>
        <w:tc>
          <w:tcPr>
            <w:tcW w:w="1100" w:type="dxa"/>
          </w:tcPr>
          <w:p w14:paraId="3E7A9BA7" w14:textId="77777777" w:rsidR="0047233C" w:rsidRPr="00097089" w:rsidRDefault="000D6AD0">
            <w:pPr>
              <w:pStyle w:val="TableParagraph"/>
              <w:spacing w:line="322" w:lineRule="exact"/>
              <w:ind w:right="31"/>
              <w:jc w:val="center"/>
              <w:rPr>
                <w:b/>
                <w:sz w:val="24"/>
                <w:highlight w:val="yellow"/>
              </w:rPr>
            </w:pPr>
            <w:r w:rsidRPr="00097089">
              <w:rPr>
                <w:b/>
                <w:sz w:val="24"/>
                <w:highlight w:val="yellow"/>
                <w:shd w:val="clear" w:color="auto" w:fill="FAE4AA"/>
              </w:rPr>
              <w:t xml:space="preserve"> Dec.</w:t>
            </w:r>
          </w:p>
          <w:p w14:paraId="00B22ED6" w14:textId="77777777" w:rsidR="0047233C" w:rsidRPr="00097089" w:rsidRDefault="000D6AD0">
            <w:pPr>
              <w:pStyle w:val="TableParagraph"/>
              <w:spacing w:line="275" w:lineRule="exact"/>
              <w:ind w:left="40" w:right="31"/>
              <w:jc w:val="center"/>
              <w:rPr>
                <w:rFonts w:ascii="Times New Roman"/>
                <w:b/>
                <w:sz w:val="24"/>
                <w:highlight w:val="yellow"/>
              </w:rPr>
            </w:pPr>
            <w:r w:rsidRPr="00097089">
              <w:rPr>
                <w:rFonts w:ascii="Times New Roman"/>
                <w:b/>
                <w:sz w:val="24"/>
                <w:highlight w:val="yellow"/>
                <w:shd w:val="clear" w:color="auto" w:fill="FAE4AA"/>
              </w:rPr>
              <w:t>10</w:t>
            </w:r>
          </w:p>
        </w:tc>
        <w:tc>
          <w:tcPr>
            <w:tcW w:w="1101" w:type="dxa"/>
          </w:tcPr>
          <w:p w14:paraId="4EBB8110" w14:textId="77777777" w:rsidR="0047233C" w:rsidRPr="00097089" w:rsidRDefault="000D6AD0">
            <w:pPr>
              <w:pStyle w:val="TableParagraph"/>
              <w:spacing w:line="279" w:lineRule="exact"/>
              <w:ind w:right="31"/>
              <w:jc w:val="center"/>
              <w:rPr>
                <w:b/>
                <w:sz w:val="24"/>
                <w:highlight w:val="yellow"/>
              </w:rPr>
            </w:pPr>
            <w:r w:rsidRPr="00097089">
              <w:rPr>
                <w:b/>
                <w:sz w:val="24"/>
                <w:highlight w:val="yellow"/>
                <w:shd w:val="clear" w:color="auto" w:fill="FAE4AA"/>
              </w:rPr>
              <w:t xml:space="preserve"> Dec.</w:t>
            </w:r>
          </w:p>
          <w:p w14:paraId="0A531AEF" w14:textId="77777777" w:rsidR="0047233C" w:rsidRPr="00097089" w:rsidRDefault="000D6AD0">
            <w:pPr>
              <w:pStyle w:val="TableParagraph"/>
              <w:spacing w:line="337" w:lineRule="exact"/>
              <w:ind w:right="43"/>
              <w:jc w:val="center"/>
              <w:rPr>
                <w:rFonts w:ascii="Times New Roman"/>
                <w:b/>
                <w:sz w:val="24"/>
                <w:highlight w:val="yellow"/>
              </w:rPr>
            </w:pPr>
            <w:r w:rsidRPr="00097089">
              <w:rPr>
                <w:b/>
                <w:sz w:val="24"/>
                <w:highlight w:val="yellow"/>
                <w:shd w:val="clear" w:color="auto" w:fill="FAE4AA"/>
              </w:rPr>
              <w:t xml:space="preserve"> 1</w:t>
            </w:r>
            <w:r w:rsidRPr="00097089">
              <w:rPr>
                <w:rFonts w:ascii="Times New Roman"/>
                <w:b/>
                <w:sz w:val="24"/>
                <w:highlight w:val="yellow"/>
                <w:shd w:val="clear" w:color="auto" w:fill="FAE4AA"/>
              </w:rPr>
              <w:t>1</w:t>
            </w:r>
          </w:p>
        </w:tc>
        <w:tc>
          <w:tcPr>
            <w:tcW w:w="1101" w:type="dxa"/>
          </w:tcPr>
          <w:p w14:paraId="313CF2C8" w14:textId="77777777" w:rsidR="0047233C" w:rsidRPr="00097089" w:rsidRDefault="000D6AD0">
            <w:pPr>
              <w:pStyle w:val="TableParagraph"/>
              <w:spacing w:line="279" w:lineRule="exact"/>
              <w:ind w:right="33"/>
              <w:jc w:val="center"/>
              <w:rPr>
                <w:b/>
                <w:sz w:val="24"/>
                <w:highlight w:val="yellow"/>
              </w:rPr>
            </w:pPr>
            <w:r w:rsidRPr="00097089">
              <w:rPr>
                <w:b/>
                <w:sz w:val="24"/>
                <w:highlight w:val="yellow"/>
                <w:shd w:val="clear" w:color="auto" w:fill="FAE4AA"/>
              </w:rPr>
              <w:t xml:space="preserve"> Dec.</w:t>
            </w:r>
          </w:p>
          <w:p w14:paraId="0A3A9FBA" w14:textId="77777777" w:rsidR="0047233C" w:rsidRPr="00097089" w:rsidRDefault="000D6AD0">
            <w:pPr>
              <w:pStyle w:val="TableParagraph"/>
              <w:spacing w:line="337" w:lineRule="exact"/>
              <w:ind w:right="44"/>
              <w:jc w:val="center"/>
              <w:rPr>
                <w:rFonts w:ascii="Times New Roman"/>
                <w:b/>
                <w:sz w:val="24"/>
                <w:highlight w:val="yellow"/>
              </w:rPr>
            </w:pPr>
            <w:r w:rsidRPr="00097089">
              <w:rPr>
                <w:b/>
                <w:sz w:val="24"/>
                <w:highlight w:val="yellow"/>
                <w:shd w:val="clear" w:color="auto" w:fill="FAE4AA"/>
              </w:rPr>
              <w:t xml:space="preserve"> 1</w:t>
            </w:r>
            <w:r w:rsidRPr="00097089">
              <w:rPr>
                <w:rFonts w:ascii="Times New Roman"/>
                <w:b/>
                <w:sz w:val="24"/>
                <w:highlight w:val="yellow"/>
                <w:shd w:val="clear" w:color="auto" w:fill="FAE4AA"/>
              </w:rPr>
              <w:t>2</w:t>
            </w:r>
          </w:p>
        </w:tc>
      </w:tr>
      <w:tr w:rsidR="0047233C" w14:paraId="67916556" w14:textId="77777777">
        <w:trPr>
          <w:trHeight w:val="315"/>
        </w:trPr>
        <w:tc>
          <w:tcPr>
            <w:tcW w:w="1456" w:type="dxa"/>
          </w:tcPr>
          <w:p w14:paraId="6F3E7992" w14:textId="77777777" w:rsidR="0047233C" w:rsidRPr="00097089" w:rsidRDefault="000D6AD0">
            <w:pPr>
              <w:pStyle w:val="TableParagraph"/>
              <w:spacing w:line="295" w:lineRule="exact"/>
              <w:ind w:left="503"/>
              <w:rPr>
                <w:sz w:val="24"/>
                <w:highlight w:val="yellow"/>
              </w:rPr>
            </w:pPr>
            <w:r w:rsidRPr="00097089">
              <w:rPr>
                <w:sz w:val="24"/>
                <w:highlight w:val="yellow"/>
                <w:shd w:val="clear" w:color="auto" w:fill="FAE4AA"/>
              </w:rPr>
              <w:t xml:space="preserve"> SW</w:t>
            </w:r>
          </w:p>
        </w:tc>
        <w:tc>
          <w:tcPr>
            <w:tcW w:w="1100" w:type="dxa"/>
          </w:tcPr>
          <w:p w14:paraId="4ACAD438" w14:textId="77777777" w:rsidR="0047233C" w:rsidRPr="00097089" w:rsidRDefault="000D6AD0">
            <w:pPr>
              <w:pStyle w:val="TableParagraph"/>
              <w:spacing w:before="1"/>
              <w:ind w:left="489"/>
              <w:rPr>
                <w:rFonts w:ascii="Times New Roman"/>
                <w:sz w:val="24"/>
                <w:highlight w:val="yellow"/>
              </w:rPr>
            </w:pPr>
            <w:r w:rsidRPr="00097089">
              <w:rPr>
                <w:rFonts w:ascii="Times New Roman"/>
                <w:sz w:val="24"/>
                <w:highlight w:val="yellow"/>
                <w:shd w:val="clear" w:color="auto" w:fill="FAE4AA"/>
              </w:rPr>
              <w:t>1.5</w:t>
            </w:r>
          </w:p>
        </w:tc>
        <w:tc>
          <w:tcPr>
            <w:tcW w:w="1101" w:type="dxa"/>
          </w:tcPr>
          <w:p w14:paraId="623C3DAF" w14:textId="77777777" w:rsidR="0047233C" w:rsidRPr="00097089" w:rsidRDefault="000D6AD0">
            <w:pPr>
              <w:pStyle w:val="TableParagraph"/>
              <w:spacing w:before="1"/>
              <w:ind w:left="490"/>
              <w:rPr>
                <w:rFonts w:ascii="Times New Roman"/>
                <w:sz w:val="24"/>
                <w:highlight w:val="yellow"/>
              </w:rPr>
            </w:pPr>
            <w:r w:rsidRPr="00097089">
              <w:rPr>
                <w:rFonts w:ascii="Times New Roman"/>
                <w:sz w:val="24"/>
                <w:highlight w:val="yellow"/>
                <w:shd w:val="clear" w:color="auto" w:fill="FAE4AA"/>
              </w:rPr>
              <w:t>2.5</w:t>
            </w:r>
          </w:p>
        </w:tc>
        <w:tc>
          <w:tcPr>
            <w:tcW w:w="1101" w:type="dxa"/>
          </w:tcPr>
          <w:p w14:paraId="3C175E82" w14:textId="77777777" w:rsidR="0047233C" w:rsidRPr="00097089" w:rsidRDefault="000D6AD0">
            <w:pPr>
              <w:pStyle w:val="TableParagraph"/>
              <w:spacing w:before="1"/>
              <w:ind w:left="489"/>
              <w:rPr>
                <w:rFonts w:ascii="Times New Roman"/>
                <w:sz w:val="24"/>
                <w:highlight w:val="yellow"/>
              </w:rPr>
            </w:pPr>
            <w:r w:rsidRPr="00097089">
              <w:rPr>
                <w:rFonts w:ascii="Times New Roman"/>
                <w:sz w:val="24"/>
                <w:highlight w:val="yellow"/>
                <w:shd w:val="clear" w:color="auto" w:fill="FAE4AA"/>
              </w:rPr>
              <w:t>1</w:t>
            </w:r>
          </w:p>
        </w:tc>
      </w:tr>
      <w:tr w:rsidR="0047233C" w14:paraId="082194E2" w14:textId="77777777">
        <w:trPr>
          <w:trHeight w:val="315"/>
        </w:trPr>
        <w:tc>
          <w:tcPr>
            <w:tcW w:w="1456" w:type="dxa"/>
          </w:tcPr>
          <w:p w14:paraId="4FE9725A" w14:textId="77777777" w:rsidR="0047233C" w:rsidRPr="00097089" w:rsidRDefault="000D6AD0">
            <w:pPr>
              <w:pStyle w:val="TableParagraph"/>
              <w:spacing w:line="295" w:lineRule="exact"/>
              <w:ind w:left="508"/>
              <w:rPr>
                <w:sz w:val="24"/>
                <w:highlight w:val="yellow"/>
              </w:rPr>
            </w:pPr>
            <w:r w:rsidRPr="00097089">
              <w:rPr>
                <w:sz w:val="24"/>
                <w:highlight w:val="yellow"/>
                <w:shd w:val="clear" w:color="auto" w:fill="FAE4AA"/>
              </w:rPr>
              <w:t xml:space="preserve"> PM</w:t>
            </w:r>
          </w:p>
        </w:tc>
        <w:tc>
          <w:tcPr>
            <w:tcW w:w="1100" w:type="dxa"/>
          </w:tcPr>
          <w:p w14:paraId="49D4C5EE" w14:textId="77777777" w:rsidR="0047233C" w:rsidRPr="00097089" w:rsidRDefault="000D6AD0">
            <w:pPr>
              <w:pStyle w:val="TableParagraph"/>
              <w:ind w:left="489"/>
              <w:rPr>
                <w:rFonts w:ascii="Times New Roman"/>
                <w:sz w:val="24"/>
                <w:highlight w:val="yellow"/>
              </w:rPr>
            </w:pPr>
            <w:r w:rsidRPr="00097089">
              <w:rPr>
                <w:rFonts w:ascii="Times New Roman"/>
                <w:sz w:val="24"/>
                <w:highlight w:val="yellow"/>
                <w:shd w:val="clear" w:color="auto" w:fill="FAE4AA"/>
              </w:rPr>
              <w:t>1</w:t>
            </w:r>
          </w:p>
        </w:tc>
        <w:tc>
          <w:tcPr>
            <w:tcW w:w="1101" w:type="dxa"/>
          </w:tcPr>
          <w:p w14:paraId="02BA1022" w14:textId="77777777" w:rsidR="0047233C" w:rsidRPr="00097089" w:rsidRDefault="000D6AD0">
            <w:pPr>
              <w:pStyle w:val="TableParagraph"/>
              <w:ind w:left="490"/>
              <w:rPr>
                <w:rFonts w:ascii="Times New Roman"/>
                <w:sz w:val="24"/>
                <w:highlight w:val="yellow"/>
              </w:rPr>
            </w:pPr>
            <w:r w:rsidRPr="00097089">
              <w:rPr>
                <w:rFonts w:ascii="Times New Roman"/>
                <w:sz w:val="24"/>
                <w:highlight w:val="yellow"/>
                <w:shd w:val="clear" w:color="auto" w:fill="FAE4AA"/>
              </w:rPr>
              <w:t>3</w:t>
            </w:r>
          </w:p>
        </w:tc>
        <w:tc>
          <w:tcPr>
            <w:tcW w:w="1101" w:type="dxa"/>
          </w:tcPr>
          <w:p w14:paraId="3709A592" w14:textId="77777777" w:rsidR="0047233C" w:rsidRPr="00097089" w:rsidRDefault="000D6AD0">
            <w:pPr>
              <w:pStyle w:val="TableParagraph"/>
              <w:spacing w:line="295" w:lineRule="exact"/>
              <w:ind w:left="442"/>
              <w:rPr>
                <w:sz w:val="24"/>
                <w:highlight w:val="yellow"/>
              </w:rPr>
            </w:pPr>
            <w:r w:rsidRPr="00097089">
              <w:rPr>
                <w:sz w:val="24"/>
                <w:highlight w:val="yellow"/>
                <w:shd w:val="clear" w:color="auto" w:fill="FAE4AA"/>
              </w:rPr>
              <w:t xml:space="preserve"> 1</w:t>
            </w:r>
          </w:p>
        </w:tc>
      </w:tr>
      <w:tr w:rsidR="0047233C" w14:paraId="32EF5A50" w14:textId="77777777">
        <w:trPr>
          <w:trHeight w:val="375"/>
        </w:trPr>
        <w:tc>
          <w:tcPr>
            <w:tcW w:w="1456" w:type="dxa"/>
          </w:tcPr>
          <w:p w14:paraId="0B59471F" w14:textId="77777777" w:rsidR="0047233C" w:rsidRPr="00097089" w:rsidRDefault="000D6AD0">
            <w:pPr>
              <w:pStyle w:val="TableParagraph"/>
              <w:spacing w:line="328" w:lineRule="exact"/>
              <w:ind w:left="493"/>
              <w:rPr>
                <w:sz w:val="24"/>
                <w:highlight w:val="yellow"/>
              </w:rPr>
            </w:pPr>
            <w:r w:rsidRPr="00097089">
              <w:rPr>
                <w:sz w:val="24"/>
                <w:highlight w:val="yellow"/>
                <w:shd w:val="clear" w:color="auto" w:fill="FAE4AA"/>
              </w:rPr>
              <w:t xml:space="preserve"> CM</w:t>
            </w:r>
          </w:p>
        </w:tc>
        <w:tc>
          <w:tcPr>
            <w:tcW w:w="1100" w:type="dxa"/>
          </w:tcPr>
          <w:p w14:paraId="7B0A1965" w14:textId="77777777" w:rsidR="0047233C" w:rsidRPr="00097089" w:rsidRDefault="000D6AD0">
            <w:pPr>
              <w:pStyle w:val="TableParagraph"/>
              <w:spacing w:before="1"/>
              <w:ind w:left="489"/>
              <w:rPr>
                <w:rFonts w:ascii="Times New Roman"/>
                <w:sz w:val="24"/>
                <w:highlight w:val="yellow"/>
              </w:rPr>
            </w:pPr>
            <w:r w:rsidRPr="00097089">
              <w:rPr>
                <w:rFonts w:ascii="Times New Roman"/>
                <w:sz w:val="24"/>
                <w:highlight w:val="yellow"/>
                <w:shd w:val="clear" w:color="auto" w:fill="FAE4AA"/>
              </w:rPr>
              <w:t>3</w:t>
            </w:r>
          </w:p>
        </w:tc>
        <w:tc>
          <w:tcPr>
            <w:tcW w:w="1101" w:type="dxa"/>
          </w:tcPr>
          <w:p w14:paraId="4D7D2D2E" w14:textId="77777777" w:rsidR="0047233C" w:rsidRPr="00097089" w:rsidRDefault="000D6AD0">
            <w:pPr>
              <w:pStyle w:val="TableParagraph"/>
              <w:spacing w:before="1"/>
              <w:ind w:left="490"/>
              <w:rPr>
                <w:rFonts w:ascii="Times New Roman"/>
                <w:sz w:val="24"/>
                <w:highlight w:val="yellow"/>
              </w:rPr>
            </w:pPr>
            <w:r w:rsidRPr="00097089">
              <w:rPr>
                <w:rFonts w:ascii="Times New Roman"/>
                <w:sz w:val="24"/>
                <w:highlight w:val="yellow"/>
                <w:shd w:val="clear" w:color="auto" w:fill="FAE4AA"/>
              </w:rPr>
              <w:t>2</w:t>
            </w:r>
          </w:p>
        </w:tc>
        <w:tc>
          <w:tcPr>
            <w:tcW w:w="1101" w:type="dxa"/>
          </w:tcPr>
          <w:p w14:paraId="563B105B" w14:textId="77777777" w:rsidR="0047233C" w:rsidRPr="00097089" w:rsidRDefault="000D6AD0">
            <w:pPr>
              <w:pStyle w:val="TableParagraph"/>
              <w:spacing w:before="1"/>
              <w:ind w:left="489"/>
              <w:rPr>
                <w:rFonts w:ascii="Times New Roman"/>
                <w:sz w:val="24"/>
                <w:highlight w:val="yellow"/>
              </w:rPr>
            </w:pPr>
            <w:r w:rsidRPr="00097089">
              <w:rPr>
                <w:rFonts w:ascii="Times New Roman"/>
                <w:sz w:val="24"/>
                <w:highlight w:val="yellow"/>
                <w:shd w:val="clear" w:color="auto" w:fill="FAE4AA"/>
              </w:rPr>
              <w:t>0</w:t>
            </w:r>
          </w:p>
        </w:tc>
      </w:tr>
      <w:tr w:rsidR="0047233C" w14:paraId="0B36B610" w14:textId="77777777">
        <w:trPr>
          <w:trHeight w:val="315"/>
        </w:trPr>
        <w:tc>
          <w:tcPr>
            <w:tcW w:w="1456" w:type="dxa"/>
          </w:tcPr>
          <w:p w14:paraId="23686E14" w14:textId="77777777" w:rsidR="0047233C" w:rsidRPr="00097089" w:rsidRDefault="000D6AD0">
            <w:pPr>
              <w:pStyle w:val="TableParagraph"/>
              <w:spacing w:line="295" w:lineRule="exact"/>
              <w:ind w:left="488"/>
              <w:rPr>
                <w:sz w:val="24"/>
                <w:highlight w:val="yellow"/>
              </w:rPr>
            </w:pPr>
            <w:r w:rsidRPr="00097089">
              <w:rPr>
                <w:sz w:val="24"/>
                <w:highlight w:val="yellow"/>
                <w:shd w:val="clear" w:color="auto" w:fill="FAE4AA"/>
              </w:rPr>
              <w:t xml:space="preserve"> NM</w:t>
            </w:r>
          </w:p>
        </w:tc>
        <w:tc>
          <w:tcPr>
            <w:tcW w:w="1100" w:type="dxa"/>
          </w:tcPr>
          <w:p w14:paraId="7853C5E3" w14:textId="77777777" w:rsidR="0047233C" w:rsidRPr="00097089" w:rsidRDefault="000D6AD0">
            <w:pPr>
              <w:pStyle w:val="TableParagraph"/>
              <w:spacing w:line="295" w:lineRule="exact"/>
              <w:ind w:left="489"/>
              <w:rPr>
                <w:sz w:val="24"/>
                <w:highlight w:val="yellow"/>
              </w:rPr>
            </w:pPr>
            <w:r w:rsidRPr="00097089">
              <w:rPr>
                <w:rFonts w:ascii="Times New Roman"/>
                <w:sz w:val="24"/>
                <w:highlight w:val="yellow"/>
                <w:shd w:val="clear" w:color="auto" w:fill="FAE4AA"/>
              </w:rPr>
              <w:t>2.</w:t>
            </w:r>
            <w:r w:rsidRPr="00097089">
              <w:rPr>
                <w:sz w:val="24"/>
                <w:highlight w:val="yellow"/>
                <w:shd w:val="clear" w:color="auto" w:fill="FAE4AA"/>
              </w:rPr>
              <w:t>5</w:t>
            </w:r>
          </w:p>
        </w:tc>
        <w:tc>
          <w:tcPr>
            <w:tcW w:w="1101" w:type="dxa"/>
          </w:tcPr>
          <w:p w14:paraId="40DB8063" w14:textId="77777777" w:rsidR="0047233C" w:rsidRPr="00097089" w:rsidRDefault="000D6AD0">
            <w:pPr>
              <w:pStyle w:val="TableParagraph"/>
              <w:spacing w:before="1"/>
              <w:ind w:left="490"/>
              <w:rPr>
                <w:rFonts w:ascii="Times New Roman"/>
                <w:sz w:val="24"/>
                <w:highlight w:val="yellow"/>
              </w:rPr>
            </w:pPr>
            <w:r w:rsidRPr="00097089">
              <w:rPr>
                <w:rFonts w:ascii="Times New Roman"/>
                <w:sz w:val="24"/>
                <w:highlight w:val="yellow"/>
                <w:shd w:val="clear" w:color="auto" w:fill="FAE4AA"/>
              </w:rPr>
              <w:t>.5</w:t>
            </w:r>
          </w:p>
        </w:tc>
        <w:tc>
          <w:tcPr>
            <w:tcW w:w="1101" w:type="dxa"/>
          </w:tcPr>
          <w:p w14:paraId="3FD93799" w14:textId="77777777" w:rsidR="0047233C" w:rsidRPr="00097089" w:rsidRDefault="000D6AD0">
            <w:pPr>
              <w:pStyle w:val="TableParagraph"/>
              <w:spacing w:before="1"/>
              <w:ind w:left="489"/>
              <w:rPr>
                <w:rFonts w:ascii="Times New Roman"/>
                <w:sz w:val="24"/>
                <w:highlight w:val="yellow"/>
              </w:rPr>
            </w:pPr>
            <w:r w:rsidRPr="00097089">
              <w:rPr>
                <w:rFonts w:ascii="Times New Roman"/>
                <w:sz w:val="24"/>
                <w:highlight w:val="yellow"/>
                <w:shd w:val="clear" w:color="auto" w:fill="FAE4AA"/>
              </w:rPr>
              <w:t>2</w:t>
            </w:r>
          </w:p>
        </w:tc>
      </w:tr>
    </w:tbl>
    <w:p w14:paraId="4CF3303F" w14:textId="77777777" w:rsidR="0047233C" w:rsidRDefault="0047233C">
      <w:pPr>
        <w:pStyle w:val="BodyText"/>
        <w:spacing w:before="16"/>
        <w:rPr>
          <w:sz w:val="17"/>
        </w:rPr>
      </w:pPr>
    </w:p>
    <w:p w14:paraId="288EAFB7" w14:textId="77777777" w:rsidR="0047233C" w:rsidRDefault="000D6AD0">
      <w:pPr>
        <w:spacing w:line="184" w:lineRule="auto"/>
        <w:ind w:left="100" w:right="463"/>
        <w:rPr>
          <w:b/>
          <w:sz w:val="24"/>
        </w:rPr>
      </w:pPr>
      <w:r>
        <w:rPr>
          <w:sz w:val="24"/>
        </w:rPr>
        <w:t xml:space="preserve">A complete agenda including topics, speakers, and assigned CEUs is available at </w:t>
      </w:r>
      <w:hyperlink r:id="rId5">
        <w:r>
          <w:rPr>
            <w:b/>
            <w:sz w:val="24"/>
          </w:rPr>
          <w:t>http://Johnston.ces.ncsu.edu</w:t>
        </w:r>
      </w:hyperlink>
    </w:p>
    <w:p w14:paraId="04F7B642" w14:textId="77777777" w:rsidR="0047233C" w:rsidRDefault="0047233C">
      <w:pPr>
        <w:spacing w:line="184" w:lineRule="auto"/>
        <w:rPr>
          <w:sz w:val="24"/>
        </w:rPr>
        <w:sectPr w:rsidR="0047233C">
          <w:type w:val="continuous"/>
          <w:pgSz w:w="15840" w:h="12240" w:orient="landscape"/>
          <w:pgMar w:top="520" w:right="160" w:bottom="0" w:left="620" w:header="720" w:footer="720" w:gutter="0"/>
          <w:cols w:num="3" w:space="720" w:equalWidth="0">
            <w:col w:w="4412" w:space="630"/>
            <w:col w:w="4431" w:space="510"/>
            <w:col w:w="5077"/>
          </w:cols>
        </w:sectPr>
      </w:pPr>
    </w:p>
    <w:p w14:paraId="2E17ACFD" w14:textId="77777777" w:rsidR="0047233C" w:rsidRDefault="000D6AD0">
      <w:pPr>
        <w:pStyle w:val="Heading3"/>
        <w:spacing w:before="55" w:line="177" w:lineRule="auto"/>
        <w:ind w:left="465" w:right="222" w:firstLine="475"/>
        <w:jc w:val="left"/>
      </w:pPr>
      <w:bookmarkStart w:id="4" w:name="Eastern_North_Carolina_Certified_Crop_Ad"/>
      <w:bookmarkEnd w:id="4"/>
      <w:r>
        <w:lastRenderedPageBreak/>
        <w:t>Eastern North Carolina Certified Crop Adviser Training Johnston County Extension Center</w:t>
      </w:r>
    </w:p>
    <w:p w14:paraId="5D54236D" w14:textId="77777777" w:rsidR="0047233C" w:rsidRDefault="000D6AD0">
      <w:pPr>
        <w:spacing w:line="184" w:lineRule="auto"/>
        <w:ind w:left="1130" w:right="1108" w:firstLine="1"/>
        <w:jc w:val="center"/>
        <w:rPr>
          <w:b/>
          <w:sz w:val="24"/>
        </w:rPr>
      </w:pPr>
      <w:r>
        <w:rPr>
          <w:b/>
          <w:sz w:val="24"/>
        </w:rPr>
        <w:t>Smithfield, NC December 11-13, 2018 Registration Form</w:t>
      </w:r>
    </w:p>
    <w:p w14:paraId="7FDFEB4E" w14:textId="77777777" w:rsidR="0047233C" w:rsidRDefault="000D6AD0">
      <w:pPr>
        <w:pStyle w:val="BodyText"/>
        <w:tabs>
          <w:tab w:val="left" w:pos="4356"/>
          <w:tab w:val="left" w:pos="4391"/>
        </w:tabs>
        <w:spacing w:before="215" w:line="374" w:lineRule="auto"/>
        <w:ind w:left="100" w:right="108"/>
        <w:jc w:val="both"/>
      </w:pPr>
      <w:r>
        <w:t>Name:</w:t>
      </w:r>
      <w:r>
        <w:rPr>
          <w:u w:val="single"/>
        </w:rPr>
        <w:tab/>
      </w:r>
      <w:r>
        <w:rPr>
          <w:u w:val="single"/>
        </w:rPr>
        <w:tab/>
      </w:r>
      <w:r>
        <w:t xml:space="preserve"> Company:</w:t>
      </w:r>
      <w:r>
        <w:rPr>
          <w:u w:val="single"/>
        </w:rPr>
        <w:tab/>
      </w:r>
      <w:r>
        <w:rPr>
          <w:u w:val="single"/>
        </w:rPr>
        <w:tab/>
      </w:r>
      <w:r>
        <w:t xml:space="preserve"> Address:</w:t>
      </w:r>
      <w:r>
        <w:rPr>
          <w:u w:val="single"/>
        </w:rPr>
        <w:tab/>
      </w:r>
      <w:r>
        <w:t xml:space="preserve"> City: </w:t>
      </w:r>
      <w:r>
        <w:rPr>
          <w:spacing w:val="-2"/>
        </w:rPr>
        <w:t xml:space="preserve"> </w:t>
      </w:r>
      <w:r>
        <w:rPr>
          <w:u w:val="single"/>
        </w:rPr>
        <w:t xml:space="preserve"> </w:t>
      </w:r>
      <w:r>
        <w:rPr>
          <w:u w:val="single"/>
        </w:rPr>
        <w:tab/>
      </w:r>
    </w:p>
    <w:p w14:paraId="4C52FFF4" w14:textId="77777777" w:rsidR="0047233C" w:rsidRDefault="000D6AD0">
      <w:pPr>
        <w:pStyle w:val="BodyText"/>
        <w:tabs>
          <w:tab w:val="left" w:pos="2265"/>
          <w:tab w:val="left" w:pos="4396"/>
          <w:tab w:val="left" w:pos="4426"/>
        </w:tabs>
        <w:spacing w:before="91" w:line="314" w:lineRule="auto"/>
        <w:ind w:left="100" w:right="38"/>
        <w:jc w:val="both"/>
      </w:pPr>
      <w:r>
        <w:t>State:</w:t>
      </w:r>
      <w:r>
        <w:rPr>
          <w:u w:val="single"/>
        </w:rPr>
        <w:t xml:space="preserve"> </w:t>
      </w:r>
      <w:r>
        <w:rPr>
          <w:u w:val="single"/>
        </w:rPr>
        <w:tab/>
      </w:r>
      <w:r>
        <w:t>Zip:</w:t>
      </w:r>
      <w:r>
        <w:rPr>
          <w:u w:val="single"/>
        </w:rPr>
        <w:tab/>
      </w:r>
      <w:r>
        <w:rPr>
          <w:u w:val="single"/>
        </w:rPr>
        <w:tab/>
      </w:r>
      <w:r>
        <w:t xml:space="preserve"> Email:</w:t>
      </w:r>
      <w:r>
        <w:rPr>
          <w:u w:val="single"/>
        </w:rPr>
        <w:tab/>
      </w:r>
      <w:r>
        <w:rPr>
          <w:u w:val="single"/>
        </w:rPr>
        <w:tab/>
      </w:r>
      <w:r>
        <w:t xml:space="preserve"> Phone: </w:t>
      </w:r>
      <w:r>
        <w:rPr>
          <w:spacing w:val="-6"/>
        </w:rPr>
        <w:t xml:space="preserve"> </w:t>
      </w:r>
      <w:r>
        <w:rPr>
          <w:u w:val="single"/>
        </w:rPr>
        <w:t xml:space="preserve"> </w:t>
      </w:r>
      <w:r>
        <w:rPr>
          <w:u w:val="single"/>
        </w:rPr>
        <w:tab/>
      </w:r>
      <w:r>
        <w:rPr>
          <w:u w:val="single"/>
        </w:rPr>
        <w:tab/>
      </w:r>
      <w:r>
        <w:rPr>
          <w:u w:val="single"/>
        </w:rPr>
        <w:tab/>
      </w:r>
    </w:p>
    <w:p w14:paraId="27320DC8" w14:textId="77777777" w:rsidR="0047233C" w:rsidRDefault="000D6AD0">
      <w:pPr>
        <w:pStyle w:val="BodyText"/>
        <w:spacing w:before="17" w:line="356" w:lineRule="exact"/>
        <w:ind w:left="100"/>
      </w:pPr>
      <w:r>
        <w:t>Make checks payable to:</w:t>
      </w:r>
    </w:p>
    <w:p w14:paraId="464778D7" w14:textId="77777777" w:rsidR="0047233C" w:rsidRDefault="000D6AD0">
      <w:pPr>
        <w:spacing w:before="11" w:line="192" w:lineRule="auto"/>
        <w:ind w:left="100" w:right="836"/>
        <w:rPr>
          <w:sz w:val="24"/>
        </w:rPr>
      </w:pPr>
      <w:bookmarkStart w:id="5" w:name="Duplin_County_Extension_Center"/>
      <w:bookmarkEnd w:id="5"/>
      <w:r>
        <w:rPr>
          <w:b/>
          <w:sz w:val="24"/>
        </w:rPr>
        <w:t xml:space="preserve">Duplin County Extension Center </w:t>
      </w:r>
      <w:r>
        <w:rPr>
          <w:sz w:val="24"/>
        </w:rPr>
        <w:t xml:space="preserve">Early Registration Fee: $100.00 Early Registration Deadline: </w:t>
      </w:r>
      <w:r>
        <w:rPr>
          <w:sz w:val="24"/>
          <w:shd w:val="clear" w:color="auto" w:fill="FFFF00"/>
        </w:rPr>
        <w:t>November 20, 201</w:t>
      </w:r>
      <w:r>
        <w:rPr>
          <w:rFonts w:ascii="Times New Roman"/>
          <w:sz w:val="24"/>
          <w:shd w:val="clear" w:color="auto" w:fill="FFFF00"/>
        </w:rPr>
        <w:t xml:space="preserve">9 </w:t>
      </w:r>
      <w:r>
        <w:rPr>
          <w:sz w:val="24"/>
          <w:shd w:val="clear" w:color="auto" w:fill="FFFF00"/>
        </w:rPr>
        <w:t>postmark</w:t>
      </w:r>
    </w:p>
    <w:p w14:paraId="3EF39903" w14:textId="77777777" w:rsidR="0047233C" w:rsidRDefault="000D6AD0">
      <w:pPr>
        <w:pStyle w:val="BodyText"/>
        <w:spacing w:line="306" w:lineRule="exact"/>
        <w:ind w:left="100"/>
      </w:pPr>
      <w:r>
        <w:t>Late Registration Fee: $125.00</w:t>
      </w:r>
    </w:p>
    <w:p w14:paraId="2241D7D1" w14:textId="77777777" w:rsidR="0047233C" w:rsidRDefault="000D6AD0">
      <w:pPr>
        <w:tabs>
          <w:tab w:val="left" w:pos="1540"/>
        </w:tabs>
        <w:spacing w:before="167" w:line="367" w:lineRule="exact"/>
        <w:ind w:left="100"/>
        <w:rPr>
          <w:sz w:val="24"/>
        </w:rPr>
      </w:pPr>
      <w:r>
        <w:rPr>
          <w:b/>
          <w:sz w:val="24"/>
        </w:rPr>
        <w:t>Mail</w:t>
      </w:r>
      <w:r>
        <w:rPr>
          <w:b/>
          <w:spacing w:val="-3"/>
          <w:sz w:val="24"/>
        </w:rPr>
        <w:t xml:space="preserve"> </w:t>
      </w:r>
      <w:r>
        <w:rPr>
          <w:b/>
          <w:sz w:val="24"/>
        </w:rPr>
        <w:t>To:</w:t>
      </w:r>
      <w:r>
        <w:rPr>
          <w:b/>
          <w:sz w:val="24"/>
        </w:rPr>
        <w:tab/>
      </w:r>
      <w:r>
        <w:rPr>
          <w:sz w:val="24"/>
        </w:rPr>
        <w:t>Adam</w:t>
      </w:r>
      <w:r>
        <w:rPr>
          <w:spacing w:val="-3"/>
          <w:sz w:val="24"/>
        </w:rPr>
        <w:t xml:space="preserve"> </w:t>
      </w:r>
      <w:r>
        <w:rPr>
          <w:sz w:val="24"/>
        </w:rPr>
        <w:t>Ross</w:t>
      </w:r>
    </w:p>
    <w:p w14:paraId="53012A97" w14:textId="77777777" w:rsidR="0047233C" w:rsidRDefault="000D6AD0">
      <w:pPr>
        <w:pStyle w:val="BodyText"/>
        <w:spacing w:before="20" w:line="187" w:lineRule="auto"/>
        <w:ind w:left="1540" w:right="435"/>
      </w:pPr>
      <w:r>
        <w:t>Duplin County Center</w:t>
      </w:r>
      <w:r>
        <w:rPr>
          <w:spacing w:val="-12"/>
        </w:rPr>
        <w:t xml:space="preserve"> </w:t>
      </w:r>
      <w:r>
        <w:t>NC Cooperative Extension PO Box</w:t>
      </w:r>
      <w:r>
        <w:rPr>
          <w:spacing w:val="1"/>
        </w:rPr>
        <w:t xml:space="preserve"> </w:t>
      </w:r>
      <w:r>
        <w:t>949</w:t>
      </w:r>
    </w:p>
    <w:p w14:paraId="6ECBCF80" w14:textId="77777777" w:rsidR="0047233C" w:rsidRDefault="000D6AD0">
      <w:pPr>
        <w:pStyle w:val="BodyText"/>
        <w:spacing w:line="302" w:lineRule="exact"/>
        <w:ind w:left="1540"/>
      </w:pPr>
      <w:r>
        <w:t>Kenansville, NC 28349</w:t>
      </w:r>
    </w:p>
    <w:p w14:paraId="1BE449E1" w14:textId="77777777" w:rsidR="0047233C" w:rsidRDefault="000D6AD0">
      <w:pPr>
        <w:tabs>
          <w:tab w:val="left" w:pos="2310"/>
        </w:tabs>
        <w:spacing w:before="86" w:line="289" w:lineRule="exact"/>
        <w:ind w:left="100"/>
        <w:rPr>
          <w:sz w:val="19"/>
        </w:rPr>
      </w:pPr>
      <w:r>
        <w:rPr>
          <w:spacing w:val="4"/>
          <w:sz w:val="19"/>
        </w:rPr>
        <w:t>Receipt#</w:t>
      </w:r>
      <w:r>
        <w:rPr>
          <w:spacing w:val="4"/>
          <w:sz w:val="19"/>
          <w:u w:val="single"/>
        </w:rPr>
        <w:t xml:space="preserve"> </w:t>
      </w:r>
      <w:r>
        <w:rPr>
          <w:spacing w:val="4"/>
          <w:sz w:val="19"/>
          <w:u w:val="single"/>
        </w:rPr>
        <w:tab/>
      </w:r>
      <w:r>
        <w:rPr>
          <w:spacing w:val="3"/>
          <w:sz w:val="19"/>
        </w:rPr>
        <w:t>(office use</w:t>
      </w:r>
      <w:r>
        <w:rPr>
          <w:spacing w:val="-7"/>
          <w:sz w:val="19"/>
        </w:rPr>
        <w:t xml:space="preserve"> </w:t>
      </w:r>
      <w:r>
        <w:rPr>
          <w:spacing w:val="2"/>
          <w:sz w:val="19"/>
        </w:rPr>
        <w:t>only)</w:t>
      </w:r>
    </w:p>
    <w:p w14:paraId="1FF2F144" w14:textId="77777777" w:rsidR="0047233C" w:rsidRDefault="000D6AD0">
      <w:pPr>
        <w:spacing w:before="10" w:line="196" w:lineRule="auto"/>
        <w:ind w:left="100" w:right="222"/>
        <w:rPr>
          <w:sz w:val="19"/>
        </w:rPr>
      </w:pPr>
      <w:r>
        <w:rPr>
          <w:sz w:val="19"/>
        </w:rPr>
        <w:t>Upon receipt of your registration, you will receive an email confirmation. A training fee receipt will be. provided in your Welcome Packet upon check-in</w:t>
      </w:r>
    </w:p>
    <w:p w14:paraId="461E7DD7" w14:textId="77777777" w:rsidR="0047233C" w:rsidRDefault="000D6AD0">
      <w:pPr>
        <w:pStyle w:val="BodyText"/>
        <w:spacing w:before="15"/>
        <w:rPr>
          <w:sz w:val="29"/>
        </w:rPr>
      </w:pPr>
      <w:r>
        <w:br w:type="column"/>
      </w:r>
    </w:p>
    <w:p w14:paraId="1ACE8D88" w14:textId="77777777" w:rsidR="0047233C" w:rsidRDefault="000D6AD0">
      <w:pPr>
        <w:spacing w:before="1" w:line="189" w:lineRule="auto"/>
        <w:ind w:left="209" w:right="585" w:firstLine="27"/>
        <w:rPr>
          <w:i/>
          <w:sz w:val="25"/>
        </w:rPr>
      </w:pPr>
      <w:r>
        <w:rPr>
          <w:sz w:val="24"/>
        </w:rPr>
        <w:t>I</w:t>
      </w:r>
      <w:r>
        <w:rPr>
          <w:i/>
          <w:sz w:val="25"/>
        </w:rPr>
        <w:t xml:space="preserve">f you have </w:t>
      </w:r>
      <w:r>
        <w:rPr>
          <w:rFonts w:ascii="Times New Roman"/>
          <w:i/>
          <w:sz w:val="24"/>
        </w:rPr>
        <w:t>general q</w:t>
      </w:r>
      <w:r>
        <w:rPr>
          <w:i/>
          <w:sz w:val="25"/>
        </w:rPr>
        <w:t xml:space="preserve">uestions or need </w:t>
      </w:r>
      <w:r>
        <w:rPr>
          <w:i/>
          <w:w w:val="95"/>
          <w:sz w:val="25"/>
        </w:rPr>
        <w:t>additional information, please contact:</w:t>
      </w:r>
    </w:p>
    <w:p w14:paraId="01184784" w14:textId="77777777" w:rsidR="0047233C" w:rsidRDefault="0047233C">
      <w:pPr>
        <w:pStyle w:val="BodyText"/>
        <w:spacing w:before="12"/>
        <w:rPr>
          <w:i/>
        </w:rPr>
      </w:pPr>
    </w:p>
    <w:p w14:paraId="1B7C53C5" w14:textId="77777777" w:rsidR="0047233C" w:rsidRPr="00097089" w:rsidRDefault="000D6AD0">
      <w:pPr>
        <w:pStyle w:val="BodyText"/>
        <w:spacing w:line="254" w:lineRule="exact"/>
        <w:ind w:left="236"/>
        <w:rPr>
          <w:rFonts w:ascii="Times New Roman"/>
          <w:highlight w:val="yellow"/>
        </w:rPr>
      </w:pPr>
      <w:r w:rsidRPr="00097089">
        <w:rPr>
          <w:rFonts w:ascii="Times New Roman"/>
          <w:highlight w:val="yellow"/>
          <w:shd w:val="clear" w:color="auto" w:fill="FAE4AA"/>
        </w:rPr>
        <w:t>Wesley Stallings</w:t>
      </w:r>
    </w:p>
    <w:p w14:paraId="0BA6649E" w14:textId="77777777" w:rsidR="0047233C" w:rsidRPr="00097089" w:rsidRDefault="000D6AD0">
      <w:pPr>
        <w:pStyle w:val="BodyText"/>
        <w:spacing w:line="338" w:lineRule="exact"/>
        <w:ind w:left="185"/>
        <w:rPr>
          <w:rFonts w:ascii="Times New Roman"/>
          <w:highlight w:val="yellow"/>
        </w:rPr>
      </w:pPr>
      <w:r w:rsidRPr="00097089">
        <w:rPr>
          <w:highlight w:val="yellow"/>
          <w:shd w:val="clear" w:color="auto" w:fill="FAE4AA"/>
        </w:rPr>
        <w:t xml:space="preserve"> Phone: (</w:t>
      </w:r>
      <w:r w:rsidRPr="00097089">
        <w:rPr>
          <w:rFonts w:ascii="Times New Roman"/>
          <w:highlight w:val="yellow"/>
          <w:shd w:val="clear" w:color="auto" w:fill="FAE4AA"/>
        </w:rPr>
        <w:t>919</w:t>
      </w:r>
      <w:r w:rsidRPr="00097089">
        <w:rPr>
          <w:highlight w:val="yellow"/>
          <w:shd w:val="clear" w:color="auto" w:fill="FAE4AA"/>
        </w:rPr>
        <w:t xml:space="preserve">) </w:t>
      </w:r>
      <w:r w:rsidRPr="00097089">
        <w:rPr>
          <w:rFonts w:ascii="Times New Roman"/>
          <w:highlight w:val="yellow"/>
          <w:shd w:val="clear" w:color="auto" w:fill="FAE4AA"/>
        </w:rPr>
        <w:t>495</w:t>
      </w:r>
      <w:r w:rsidRPr="00097089">
        <w:rPr>
          <w:highlight w:val="yellow"/>
          <w:shd w:val="clear" w:color="auto" w:fill="FAE4AA"/>
        </w:rPr>
        <w:t>-</w:t>
      </w:r>
      <w:r w:rsidRPr="00097089">
        <w:rPr>
          <w:rFonts w:ascii="Times New Roman"/>
          <w:highlight w:val="yellow"/>
          <w:shd w:val="clear" w:color="auto" w:fill="FAE4AA"/>
        </w:rPr>
        <w:t>5</w:t>
      </w:r>
      <w:r w:rsidRPr="00097089">
        <w:rPr>
          <w:rFonts w:ascii="Times New Roman"/>
          <w:highlight w:val="yellow"/>
          <w:shd w:val="clear" w:color="auto" w:fill="FFFFFF"/>
        </w:rPr>
        <w:t>744</w:t>
      </w:r>
    </w:p>
    <w:p w14:paraId="096EBB49" w14:textId="77777777" w:rsidR="0047233C" w:rsidRDefault="000D6AD0">
      <w:pPr>
        <w:pStyle w:val="BodyText"/>
        <w:spacing w:line="360" w:lineRule="exact"/>
        <w:ind w:left="185"/>
      </w:pPr>
      <w:r w:rsidRPr="00097089">
        <w:rPr>
          <w:highlight w:val="yellow"/>
          <w:shd w:val="clear" w:color="auto" w:fill="FAE4AA"/>
        </w:rPr>
        <w:t xml:space="preserve"> Email: </w:t>
      </w:r>
      <w:hyperlink r:id="rId6">
        <w:r w:rsidRPr="00097089">
          <w:rPr>
            <w:rFonts w:ascii="Times New Roman"/>
            <w:color w:val="0000FF"/>
            <w:highlight w:val="yellow"/>
            <w:shd w:val="clear" w:color="auto" w:fill="FAE4AA"/>
          </w:rPr>
          <w:t>wcstalli</w:t>
        </w:r>
        <w:r w:rsidRPr="00097089">
          <w:rPr>
            <w:color w:val="0000FF"/>
            <w:highlight w:val="yellow"/>
            <w:shd w:val="clear" w:color="auto" w:fill="FAE4AA"/>
          </w:rPr>
          <w:t>@ncsu.edu</w:t>
        </w:r>
      </w:hyperlink>
    </w:p>
    <w:p w14:paraId="78138BFD" w14:textId="77777777" w:rsidR="0047233C" w:rsidRDefault="0047233C">
      <w:pPr>
        <w:pStyle w:val="BodyText"/>
        <w:spacing w:before="14"/>
        <w:rPr>
          <w:sz w:val="16"/>
        </w:rPr>
      </w:pPr>
    </w:p>
    <w:p w14:paraId="20EE4E67" w14:textId="77777777" w:rsidR="0047233C" w:rsidRDefault="000D6AD0">
      <w:pPr>
        <w:pStyle w:val="Heading2"/>
        <w:spacing w:line="199" w:lineRule="auto"/>
        <w:ind w:left="236"/>
        <w:rPr>
          <w:rFonts w:ascii="Times New Roman"/>
        </w:rPr>
      </w:pPr>
      <w:r>
        <w:rPr>
          <w:rFonts w:ascii="Times New Roman"/>
          <w:w w:val="95"/>
        </w:rPr>
        <w:t xml:space="preserve">For payment or registration questions, </w:t>
      </w:r>
      <w:r>
        <w:rPr>
          <w:rFonts w:ascii="Times New Roman"/>
        </w:rPr>
        <w:t>contact:</w:t>
      </w:r>
    </w:p>
    <w:p w14:paraId="71428D6C" w14:textId="77777777" w:rsidR="0047233C" w:rsidRDefault="0047233C">
      <w:pPr>
        <w:pStyle w:val="BodyText"/>
        <w:spacing w:before="10"/>
        <w:rPr>
          <w:rFonts w:ascii="Times New Roman"/>
          <w:i/>
          <w:sz w:val="35"/>
        </w:rPr>
      </w:pPr>
    </w:p>
    <w:p w14:paraId="2138576E" w14:textId="77777777" w:rsidR="0047233C" w:rsidRDefault="000D6AD0">
      <w:pPr>
        <w:pStyle w:val="BodyText"/>
        <w:spacing w:line="230" w:lineRule="exact"/>
        <w:ind w:left="236"/>
        <w:rPr>
          <w:rFonts w:ascii="Times New Roman"/>
        </w:rPr>
      </w:pPr>
      <w:r>
        <w:rPr>
          <w:rFonts w:ascii="Times New Roman"/>
        </w:rPr>
        <w:t>Adam Ross</w:t>
      </w:r>
    </w:p>
    <w:p w14:paraId="097EDFB8" w14:textId="77777777" w:rsidR="0047233C" w:rsidRDefault="000D6AD0">
      <w:pPr>
        <w:pStyle w:val="BodyText"/>
        <w:spacing w:line="286" w:lineRule="exact"/>
        <w:ind w:left="236"/>
        <w:rPr>
          <w:rFonts w:ascii="Times New Roman"/>
        </w:rPr>
      </w:pPr>
      <w:r>
        <w:t>Phone: (910) 296-2</w:t>
      </w:r>
      <w:r>
        <w:rPr>
          <w:rFonts w:ascii="Times New Roman"/>
        </w:rPr>
        <w:t>143</w:t>
      </w:r>
    </w:p>
    <w:p w14:paraId="635957A1" w14:textId="77777777" w:rsidR="0047233C" w:rsidRDefault="000D6AD0">
      <w:pPr>
        <w:pStyle w:val="BodyText"/>
        <w:spacing w:line="332" w:lineRule="exact"/>
        <w:ind w:left="236"/>
        <w:rPr>
          <w:rFonts w:ascii="Times New Roman"/>
        </w:rPr>
      </w:pPr>
      <w:r>
        <w:t>Email:</w:t>
      </w:r>
      <w:r>
        <w:rPr>
          <w:spacing w:val="57"/>
        </w:rPr>
        <w:t xml:space="preserve"> </w:t>
      </w:r>
      <w:hyperlink r:id="rId7">
        <w:r>
          <w:rPr>
            <w:rFonts w:ascii="Times New Roman"/>
            <w:color w:val="2035FF"/>
          </w:rPr>
          <w:t>adam_ross@ncsu.edu</w:t>
        </w:r>
      </w:hyperlink>
    </w:p>
    <w:p w14:paraId="7583A7C2" w14:textId="77777777" w:rsidR="0047233C" w:rsidRDefault="0047233C">
      <w:pPr>
        <w:pStyle w:val="BodyText"/>
        <w:spacing w:before="9"/>
        <w:rPr>
          <w:rFonts w:ascii="Times New Roman"/>
          <w:sz w:val="25"/>
        </w:rPr>
      </w:pPr>
    </w:p>
    <w:bookmarkStart w:id="6" w:name="http://Johnston.ces.ncsu.edu"/>
    <w:bookmarkEnd w:id="6"/>
    <w:p w14:paraId="56C7A95F" w14:textId="77777777" w:rsidR="0047233C" w:rsidRDefault="000D6AD0">
      <w:pPr>
        <w:spacing w:before="1"/>
        <w:ind w:left="236"/>
        <w:rPr>
          <w:b/>
          <w:sz w:val="24"/>
        </w:rPr>
      </w:pPr>
      <w:r>
        <w:fldChar w:fldCharType="begin"/>
      </w:r>
      <w:r>
        <w:instrText xml:space="preserve"> HYPERLINK "http://Johnston.ces.ncsu.edu/" \h </w:instrText>
      </w:r>
      <w:r>
        <w:fldChar w:fldCharType="separate"/>
      </w:r>
      <w:r>
        <w:rPr>
          <w:b/>
          <w:sz w:val="24"/>
        </w:rPr>
        <w:t>http://Johnston.ces.ncsu.edu</w:t>
      </w:r>
      <w:r>
        <w:rPr>
          <w:b/>
          <w:sz w:val="24"/>
        </w:rPr>
        <w:fldChar w:fldCharType="end"/>
      </w:r>
    </w:p>
    <w:p w14:paraId="44B990EE" w14:textId="77777777" w:rsidR="0047233C" w:rsidRDefault="000D6AD0">
      <w:pPr>
        <w:pStyle w:val="BodyText"/>
        <w:spacing w:before="7"/>
        <w:rPr>
          <w:b/>
          <w:sz w:val="18"/>
        </w:rPr>
      </w:pPr>
      <w:r>
        <w:rPr>
          <w:noProof/>
        </w:rPr>
        <w:drawing>
          <wp:anchor distT="0" distB="0" distL="0" distR="0" simplePos="0" relativeHeight="251659264" behindDoc="0" locked="0" layoutInCell="1" allowOverlap="1" wp14:anchorId="0E502011" wp14:editId="32EAD430">
            <wp:simplePos x="0" y="0"/>
            <wp:positionH relativeFrom="page">
              <wp:posOffset>3697928</wp:posOffset>
            </wp:positionH>
            <wp:positionV relativeFrom="paragraph">
              <wp:posOffset>224157</wp:posOffset>
            </wp:positionV>
            <wp:extent cx="2604665" cy="11430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2604665" cy="1143000"/>
                    </a:xfrm>
                    <a:prstGeom prst="rect">
                      <a:avLst/>
                    </a:prstGeom>
                  </pic:spPr>
                </pic:pic>
              </a:graphicData>
            </a:graphic>
          </wp:anchor>
        </w:drawing>
      </w:r>
    </w:p>
    <w:p w14:paraId="1DF9D820" w14:textId="77777777" w:rsidR="0047233C" w:rsidRDefault="0047233C">
      <w:pPr>
        <w:pStyle w:val="BodyText"/>
        <w:spacing w:before="2"/>
        <w:rPr>
          <w:b/>
          <w:sz w:val="26"/>
        </w:rPr>
      </w:pPr>
    </w:p>
    <w:p w14:paraId="14E4F90D" w14:textId="77777777" w:rsidR="0047233C" w:rsidRDefault="000D6AD0">
      <w:pPr>
        <w:ind w:left="103" w:right="38"/>
        <w:jc w:val="both"/>
        <w:rPr>
          <w:rFonts w:ascii="Arial Narrow"/>
          <w:i/>
          <w:sz w:val="18"/>
        </w:rPr>
      </w:pPr>
      <w:r>
        <w:rPr>
          <w:rFonts w:ascii="ArialNarrow-BoldItalic"/>
          <w:b/>
          <w:i/>
          <w:sz w:val="18"/>
        </w:rPr>
        <w:t>Accommodations for individuals with disabilities or special needs</w:t>
      </w:r>
      <w:r>
        <w:rPr>
          <w:rFonts w:ascii="Arial Narrow"/>
          <w:i/>
          <w:sz w:val="18"/>
        </w:rPr>
        <w:t>: Individuals with disabilities or special needs desiring accommodations to participate in these activities should contact Johnston County Extension at (919) 989-5380 at least two weeks prior the event. NC Cooperative Extension takes seriously its obligation to accommodate the known disabilities of its faculty, staff and guests</w:t>
      </w:r>
    </w:p>
    <w:p w14:paraId="2F332EC2" w14:textId="77777777" w:rsidR="0047233C" w:rsidRDefault="0047233C">
      <w:pPr>
        <w:pStyle w:val="BodyText"/>
        <w:rPr>
          <w:rFonts w:ascii="Arial Narrow"/>
          <w:i/>
          <w:sz w:val="20"/>
        </w:rPr>
      </w:pPr>
    </w:p>
    <w:p w14:paraId="59958372" w14:textId="77777777" w:rsidR="0047233C" w:rsidRDefault="0047233C">
      <w:pPr>
        <w:pStyle w:val="BodyText"/>
        <w:spacing w:before="10"/>
        <w:rPr>
          <w:rFonts w:ascii="Arial Narrow"/>
          <w:i/>
          <w:sz w:val="19"/>
        </w:rPr>
      </w:pPr>
    </w:p>
    <w:p w14:paraId="57E08461" w14:textId="77777777" w:rsidR="0047233C" w:rsidRDefault="000D6AD0">
      <w:pPr>
        <w:spacing w:line="177" w:lineRule="auto"/>
        <w:ind w:left="103" w:right="38"/>
        <w:jc w:val="both"/>
        <w:rPr>
          <w:sz w:val="16"/>
        </w:rPr>
      </w:pPr>
      <w:r>
        <w:rPr>
          <w:sz w:val="16"/>
        </w:rPr>
        <w:t xml:space="preserve">NC </w:t>
      </w:r>
      <w:r>
        <w:rPr>
          <w:spacing w:val="3"/>
          <w:sz w:val="16"/>
        </w:rPr>
        <w:t xml:space="preserve">State University </w:t>
      </w:r>
      <w:r>
        <w:rPr>
          <w:spacing w:val="2"/>
          <w:sz w:val="16"/>
        </w:rPr>
        <w:t xml:space="preserve">and </w:t>
      </w:r>
      <w:r>
        <w:rPr>
          <w:spacing w:val="3"/>
          <w:sz w:val="16"/>
        </w:rPr>
        <w:t xml:space="preserve">North Carolina </w:t>
      </w:r>
      <w:r>
        <w:rPr>
          <w:spacing w:val="4"/>
          <w:sz w:val="16"/>
        </w:rPr>
        <w:t xml:space="preserve">A&amp;T </w:t>
      </w:r>
      <w:r>
        <w:rPr>
          <w:spacing w:val="3"/>
          <w:sz w:val="16"/>
        </w:rPr>
        <w:t xml:space="preserve">State University </w:t>
      </w:r>
      <w:r>
        <w:rPr>
          <w:spacing w:val="2"/>
          <w:sz w:val="16"/>
        </w:rPr>
        <w:t xml:space="preserve">commit </w:t>
      </w:r>
      <w:r>
        <w:rPr>
          <w:spacing w:val="3"/>
          <w:sz w:val="16"/>
        </w:rPr>
        <w:t xml:space="preserve">themselves </w:t>
      </w:r>
      <w:r>
        <w:rPr>
          <w:spacing w:val="2"/>
          <w:sz w:val="16"/>
        </w:rPr>
        <w:t xml:space="preserve">to positive </w:t>
      </w:r>
      <w:r>
        <w:rPr>
          <w:spacing w:val="3"/>
          <w:sz w:val="16"/>
        </w:rPr>
        <w:t xml:space="preserve">action </w:t>
      </w:r>
      <w:r>
        <w:rPr>
          <w:spacing w:val="2"/>
          <w:sz w:val="16"/>
        </w:rPr>
        <w:t xml:space="preserve">to secure </w:t>
      </w:r>
      <w:r>
        <w:rPr>
          <w:sz w:val="16"/>
        </w:rPr>
        <w:t xml:space="preserve">equal </w:t>
      </w:r>
      <w:r>
        <w:rPr>
          <w:spacing w:val="3"/>
          <w:sz w:val="16"/>
        </w:rPr>
        <w:t xml:space="preserve">opportunity regardless </w:t>
      </w:r>
      <w:r>
        <w:rPr>
          <w:sz w:val="16"/>
        </w:rPr>
        <w:t xml:space="preserve">of </w:t>
      </w:r>
      <w:r>
        <w:rPr>
          <w:spacing w:val="3"/>
          <w:sz w:val="16"/>
        </w:rPr>
        <w:t xml:space="preserve">race, color, </w:t>
      </w:r>
      <w:r>
        <w:rPr>
          <w:spacing w:val="2"/>
          <w:sz w:val="16"/>
        </w:rPr>
        <w:t xml:space="preserve">national origin, </w:t>
      </w:r>
      <w:proofErr w:type="gramStart"/>
      <w:r>
        <w:rPr>
          <w:spacing w:val="3"/>
          <w:sz w:val="16"/>
        </w:rPr>
        <w:t xml:space="preserve">religion,  </w:t>
      </w:r>
      <w:r>
        <w:rPr>
          <w:spacing w:val="2"/>
          <w:sz w:val="16"/>
        </w:rPr>
        <w:t>political</w:t>
      </w:r>
      <w:proofErr w:type="gramEnd"/>
      <w:r>
        <w:rPr>
          <w:spacing w:val="2"/>
          <w:sz w:val="16"/>
        </w:rPr>
        <w:t xml:space="preserve"> beliefs, </w:t>
      </w:r>
      <w:r>
        <w:rPr>
          <w:spacing w:val="3"/>
          <w:sz w:val="16"/>
        </w:rPr>
        <w:t xml:space="preserve">family </w:t>
      </w:r>
      <w:r>
        <w:rPr>
          <w:sz w:val="16"/>
        </w:rPr>
        <w:t xml:space="preserve">and </w:t>
      </w:r>
      <w:r>
        <w:rPr>
          <w:spacing w:val="2"/>
          <w:sz w:val="16"/>
        </w:rPr>
        <w:t xml:space="preserve">marital </w:t>
      </w:r>
      <w:r>
        <w:rPr>
          <w:sz w:val="16"/>
        </w:rPr>
        <w:t xml:space="preserve">status, </w:t>
      </w:r>
      <w:r>
        <w:rPr>
          <w:spacing w:val="2"/>
          <w:sz w:val="16"/>
        </w:rPr>
        <w:t xml:space="preserve">sex, </w:t>
      </w:r>
      <w:r>
        <w:rPr>
          <w:sz w:val="16"/>
        </w:rPr>
        <w:t xml:space="preserve">age, </w:t>
      </w:r>
      <w:r>
        <w:rPr>
          <w:spacing w:val="2"/>
          <w:sz w:val="16"/>
        </w:rPr>
        <w:t xml:space="preserve">veteran status, </w:t>
      </w:r>
      <w:r>
        <w:rPr>
          <w:sz w:val="16"/>
        </w:rPr>
        <w:t xml:space="preserve">sexual </w:t>
      </w:r>
      <w:r>
        <w:rPr>
          <w:spacing w:val="2"/>
          <w:sz w:val="16"/>
        </w:rPr>
        <w:t xml:space="preserve">identity,  </w:t>
      </w:r>
      <w:r>
        <w:rPr>
          <w:spacing w:val="3"/>
          <w:sz w:val="16"/>
        </w:rPr>
        <w:t xml:space="preserve">genetic information </w:t>
      </w:r>
      <w:r>
        <w:rPr>
          <w:sz w:val="16"/>
        </w:rPr>
        <w:t>or</w:t>
      </w:r>
      <w:r>
        <w:rPr>
          <w:spacing w:val="40"/>
          <w:sz w:val="16"/>
        </w:rPr>
        <w:t xml:space="preserve"> </w:t>
      </w:r>
      <w:r>
        <w:rPr>
          <w:spacing w:val="2"/>
          <w:sz w:val="16"/>
        </w:rPr>
        <w:t>disability.</w:t>
      </w:r>
      <w:r>
        <w:rPr>
          <w:spacing w:val="44"/>
          <w:sz w:val="16"/>
        </w:rPr>
        <w:t xml:space="preserve"> </w:t>
      </w:r>
      <w:r>
        <w:rPr>
          <w:sz w:val="16"/>
        </w:rPr>
        <w:t>NC</w:t>
      </w:r>
      <w:r>
        <w:rPr>
          <w:spacing w:val="40"/>
          <w:sz w:val="16"/>
        </w:rPr>
        <w:t xml:space="preserve"> </w:t>
      </w:r>
      <w:r>
        <w:rPr>
          <w:spacing w:val="3"/>
          <w:sz w:val="16"/>
        </w:rPr>
        <w:t>State</w:t>
      </w:r>
      <w:r>
        <w:rPr>
          <w:spacing w:val="22"/>
          <w:sz w:val="16"/>
        </w:rPr>
        <w:t xml:space="preserve"> </w:t>
      </w:r>
      <w:r>
        <w:rPr>
          <w:spacing w:val="2"/>
          <w:sz w:val="16"/>
        </w:rPr>
        <w:t>University,</w:t>
      </w:r>
    </w:p>
    <w:p w14:paraId="5B436084" w14:textId="77777777" w:rsidR="0047233C" w:rsidRDefault="000D6AD0">
      <w:pPr>
        <w:spacing w:line="197" w:lineRule="exact"/>
        <w:ind w:left="103"/>
        <w:jc w:val="both"/>
        <w:rPr>
          <w:sz w:val="16"/>
        </w:rPr>
      </w:pPr>
      <w:r>
        <w:rPr>
          <w:spacing w:val="2"/>
          <w:sz w:val="16"/>
        </w:rPr>
        <w:t xml:space="preserve">N.C. </w:t>
      </w:r>
      <w:r>
        <w:rPr>
          <w:spacing w:val="3"/>
          <w:sz w:val="16"/>
        </w:rPr>
        <w:t xml:space="preserve">A&amp;T State University, </w:t>
      </w:r>
      <w:r>
        <w:rPr>
          <w:sz w:val="16"/>
        </w:rPr>
        <w:t xml:space="preserve">U.S. </w:t>
      </w:r>
      <w:r>
        <w:rPr>
          <w:spacing w:val="3"/>
          <w:sz w:val="16"/>
        </w:rPr>
        <w:t xml:space="preserve">Department </w:t>
      </w:r>
      <w:r>
        <w:rPr>
          <w:sz w:val="16"/>
        </w:rPr>
        <w:t xml:space="preserve">of </w:t>
      </w:r>
      <w:proofErr w:type="gramStart"/>
      <w:r>
        <w:rPr>
          <w:spacing w:val="3"/>
          <w:sz w:val="16"/>
        </w:rPr>
        <w:t xml:space="preserve">Agriculture, </w:t>
      </w:r>
      <w:r>
        <w:rPr>
          <w:spacing w:val="11"/>
          <w:sz w:val="16"/>
        </w:rPr>
        <w:t xml:space="preserve"> </w:t>
      </w:r>
      <w:r>
        <w:rPr>
          <w:spacing w:val="2"/>
          <w:sz w:val="16"/>
        </w:rPr>
        <w:t>and</w:t>
      </w:r>
      <w:proofErr w:type="gramEnd"/>
    </w:p>
    <w:p w14:paraId="42DA9BA4" w14:textId="77777777" w:rsidR="0047233C" w:rsidRDefault="000D6AD0">
      <w:pPr>
        <w:spacing w:line="256" w:lineRule="exact"/>
        <w:ind w:left="100"/>
        <w:jc w:val="both"/>
        <w:rPr>
          <w:sz w:val="16"/>
        </w:rPr>
      </w:pPr>
      <w:r>
        <w:rPr>
          <w:sz w:val="16"/>
        </w:rPr>
        <w:t>local governments cooperating</w:t>
      </w:r>
    </w:p>
    <w:p w14:paraId="5791CDCD" w14:textId="77777777" w:rsidR="0047233C" w:rsidRDefault="000D6AD0">
      <w:pPr>
        <w:spacing w:before="195" w:line="187" w:lineRule="auto"/>
        <w:ind w:left="358" w:right="826" w:firstLine="2"/>
        <w:jc w:val="center"/>
        <w:rPr>
          <w:b/>
          <w:sz w:val="48"/>
        </w:rPr>
      </w:pPr>
      <w:r>
        <w:br w:type="column"/>
      </w:r>
      <w:r>
        <w:rPr>
          <w:b/>
          <w:sz w:val="48"/>
        </w:rPr>
        <w:t>Eastern North Carolina Certified Crop Adviser Training</w:t>
      </w:r>
    </w:p>
    <w:p w14:paraId="0F91088B" w14:textId="77777777" w:rsidR="0047233C" w:rsidRDefault="000D6AD0">
      <w:pPr>
        <w:spacing w:before="451" w:line="421" w:lineRule="exact"/>
        <w:ind w:left="903"/>
        <w:rPr>
          <w:sz w:val="28"/>
        </w:rPr>
      </w:pPr>
      <w:r>
        <w:rPr>
          <w:sz w:val="28"/>
        </w:rPr>
        <w:t>Johnston County Center</w:t>
      </w:r>
    </w:p>
    <w:p w14:paraId="4A017285" w14:textId="77777777" w:rsidR="0047233C" w:rsidRDefault="000D6AD0">
      <w:pPr>
        <w:spacing w:before="27" w:line="184" w:lineRule="auto"/>
        <w:ind w:left="82" w:right="559"/>
        <w:jc w:val="center"/>
        <w:rPr>
          <w:sz w:val="28"/>
        </w:rPr>
      </w:pPr>
      <w:r>
        <w:rPr>
          <w:sz w:val="28"/>
        </w:rPr>
        <w:t>NC Cooperative Extension</w:t>
      </w:r>
      <w:r>
        <w:rPr>
          <w:spacing w:val="-52"/>
          <w:sz w:val="28"/>
        </w:rPr>
        <w:t xml:space="preserve"> </w:t>
      </w:r>
      <w:r>
        <w:rPr>
          <w:sz w:val="28"/>
        </w:rPr>
        <w:t>Service 2736 NC 210</w:t>
      </w:r>
      <w:r>
        <w:rPr>
          <w:spacing w:val="-22"/>
          <w:sz w:val="28"/>
        </w:rPr>
        <w:t xml:space="preserve"> </w:t>
      </w:r>
      <w:r>
        <w:rPr>
          <w:sz w:val="28"/>
        </w:rPr>
        <w:t>Highway</w:t>
      </w:r>
    </w:p>
    <w:p w14:paraId="349330BC" w14:textId="77777777" w:rsidR="0047233C" w:rsidRDefault="000D6AD0">
      <w:pPr>
        <w:spacing w:line="395" w:lineRule="exact"/>
        <w:ind w:left="106" w:right="559"/>
        <w:jc w:val="center"/>
        <w:rPr>
          <w:sz w:val="28"/>
        </w:rPr>
      </w:pPr>
      <w:r>
        <w:rPr>
          <w:sz w:val="28"/>
        </w:rPr>
        <w:t>Smithfield, NC</w:t>
      </w:r>
      <w:r>
        <w:rPr>
          <w:spacing w:val="37"/>
          <w:sz w:val="28"/>
        </w:rPr>
        <w:t xml:space="preserve"> </w:t>
      </w:r>
      <w:r>
        <w:rPr>
          <w:sz w:val="28"/>
        </w:rPr>
        <w:t>27577</w:t>
      </w:r>
    </w:p>
    <w:p w14:paraId="0DC15CAA" w14:textId="77777777" w:rsidR="0047233C" w:rsidRDefault="0047233C">
      <w:pPr>
        <w:pStyle w:val="BodyText"/>
        <w:rPr>
          <w:sz w:val="30"/>
        </w:rPr>
      </w:pPr>
    </w:p>
    <w:p w14:paraId="4E0C9A5B" w14:textId="77777777" w:rsidR="0047233C" w:rsidRDefault="0047233C">
      <w:pPr>
        <w:pStyle w:val="BodyText"/>
        <w:spacing w:before="3"/>
      </w:pPr>
    </w:p>
    <w:p w14:paraId="548A8287" w14:textId="77777777" w:rsidR="0047233C" w:rsidRDefault="000D6AD0">
      <w:pPr>
        <w:ind w:right="559"/>
        <w:jc w:val="center"/>
        <w:rPr>
          <w:rFonts w:ascii="Times New Roman"/>
          <w:b/>
          <w:sz w:val="43"/>
        </w:rPr>
      </w:pPr>
      <w:r>
        <w:rPr>
          <w:b/>
          <w:sz w:val="43"/>
          <w:shd w:val="clear" w:color="auto" w:fill="FAE4AA"/>
        </w:rPr>
        <w:t xml:space="preserve"> </w:t>
      </w:r>
      <w:r w:rsidRPr="00097089">
        <w:rPr>
          <w:b/>
          <w:sz w:val="43"/>
          <w:highlight w:val="yellow"/>
          <w:shd w:val="clear" w:color="auto" w:fill="FAE4AA"/>
        </w:rPr>
        <w:t>December 1</w:t>
      </w:r>
      <w:r w:rsidRPr="00097089">
        <w:rPr>
          <w:rFonts w:ascii="Times New Roman"/>
          <w:b/>
          <w:sz w:val="43"/>
          <w:highlight w:val="yellow"/>
          <w:shd w:val="clear" w:color="auto" w:fill="FAE4AA"/>
        </w:rPr>
        <w:t>0</w:t>
      </w:r>
      <w:r w:rsidRPr="00097089">
        <w:rPr>
          <w:b/>
          <w:sz w:val="43"/>
          <w:highlight w:val="yellow"/>
          <w:shd w:val="clear" w:color="auto" w:fill="FAE4AA"/>
        </w:rPr>
        <w:t>-1</w:t>
      </w:r>
      <w:r w:rsidRPr="00097089">
        <w:rPr>
          <w:rFonts w:ascii="Times New Roman"/>
          <w:b/>
          <w:sz w:val="43"/>
          <w:highlight w:val="yellow"/>
          <w:shd w:val="clear" w:color="auto" w:fill="FAE4AA"/>
        </w:rPr>
        <w:t>2</w:t>
      </w:r>
      <w:r w:rsidRPr="00097089">
        <w:rPr>
          <w:b/>
          <w:sz w:val="43"/>
          <w:highlight w:val="yellow"/>
          <w:shd w:val="clear" w:color="auto" w:fill="FAE4AA"/>
        </w:rPr>
        <w:t>, 201</w:t>
      </w:r>
      <w:r w:rsidRPr="00097089">
        <w:rPr>
          <w:rFonts w:ascii="Times New Roman"/>
          <w:b/>
          <w:sz w:val="43"/>
          <w:highlight w:val="yellow"/>
          <w:shd w:val="clear" w:color="auto" w:fill="FAE4AA"/>
        </w:rPr>
        <w:t>9</w:t>
      </w:r>
    </w:p>
    <w:p w14:paraId="60BE5D57" w14:textId="77777777" w:rsidR="0047233C" w:rsidRDefault="0047233C">
      <w:pPr>
        <w:pStyle w:val="BodyText"/>
        <w:rPr>
          <w:rFonts w:ascii="Times New Roman"/>
          <w:b/>
          <w:sz w:val="20"/>
        </w:rPr>
      </w:pPr>
    </w:p>
    <w:p w14:paraId="020FCCD1" w14:textId="77777777" w:rsidR="0047233C" w:rsidRDefault="0047233C">
      <w:pPr>
        <w:pStyle w:val="BodyText"/>
        <w:rPr>
          <w:rFonts w:ascii="Times New Roman"/>
          <w:b/>
          <w:sz w:val="20"/>
        </w:rPr>
      </w:pPr>
    </w:p>
    <w:p w14:paraId="33312B38" w14:textId="77777777" w:rsidR="0047233C" w:rsidRDefault="0047233C">
      <w:pPr>
        <w:pStyle w:val="BodyText"/>
        <w:rPr>
          <w:rFonts w:ascii="Times New Roman"/>
          <w:b/>
          <w:sz w:val="20"/>
        </w:rPr>
      </w:pPr>
    </w:p>
    <w:p w14:paraId="0053CD28" w14:textId="77777777" w:rsidR="0047233C" w:rsidRDefault="0047233C">
      <w:pPr>
        <w:pStyle w:val="BodyText"/>
        <w:rPr>
          <w:rFonts w:ascii="Times New Roman"/>
          <w:b/>
          <w:sz w:val="20"/>
        </w:rPr>
      </w:pPr>
    </w:p>
    <w:p w14:paraId="29F2186D" w14:textId="77777777" w:rsidR="0047233C" w:rsidRDefault="0047233C">
      <w:pPr>
        <w:pStyle w:val="BodyText"/>
        <w:rPr>
          <w:rFonts w:ascii="Times New Roman"/>
          <w:b/>
          <w:sz w:val="20"/>
        </w:rPr>
      </w:pPr>
    </w:p>
    <w:p w14:paraId="479FDD79" w14:textId="77777777" w:rsidR="0047233C" w:rsidRDefault="0047233C">
      <w:pPr>
        <w:pStyle w:val="BodyText"/>
        <w:rPr>
          <w:rFonts w:ascii="Times New Roman"/>
          <w:b/>
          <w:sz w:val="20"/>
        </w:rPr>
      </w:pPr>
    </w:p>
    <w:p w14:paraId="5B0044F2" w14:textId="77777777" w:rsidR="0047233C" w:rsidRDefault="0047233C">
      <w:pPr>
        <w:pStyle w:val="BodyText"/>
        <w:rPr>
          <w:rFonts w:ascii="Times New Roman"/>
          <w:b/>
          <w:sz w:val="20"/>
        </w:rPr>
      </w:pPr>
    </w:p>
    <w:p w14:paraId="3461D786" w14:textId="77777777" w:rsidR="0047233C" w:rsidRDefault="0047233C">
      <w:pPr>
        <w:pStyle w:val="BodyText"/>
        <w:rPr>
          <w:rFonts w:ascii="Times New Roman"/>
          <w:b/>
          <w:sz w:val="20"/>
        </w:rPr>
      </w:pPr>
    </w:p>
    <w:p w14:paraId="289600D4" w14:textId="77777777" w:rsidR="0047233C" w:rsidRDefault="000D6AD0">
      <w:pPr>
        <w:pStyle w:val="BodyText"/>
        <w:spacing w:before="2"/>
        <w:rPr>
          <w:rFonts w:ascii="Times New Roman"/>
          <w:b/>
          <w:sz w:val="13"/>
        </w:rPr>
      </w:pPr>
      <w:r>
        <w:rPr>
          <w:noProof/>
        </w:rPr>
        <w:drawing>
          <wp:anchor distT="0" distB="0" distL="0" distR="0" simplePos="0" relativeHeight="2" behindDoc="0" locked="0" layoutInCell="1" allowOverlap="1" wp14:anchorId="75DB0F20" wp14:editId="6FE028B9">
            <wp:simplePos x="0" y="0"/>
            <wp:positionH relativeFrom="page">
              <wp:posOffset>6938416</wp:posOffset>
            </wp:positionH>
            <wp:positionV relativeFrom="paragraph">
              <wp:posOffset>121062</wp:posOffset>
            </wp:positionV>
            <wp:extent cx="2944876" cy="1319212"/>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2944876" cy="1319212"/>
                    </a:xfrm>
                    <a:prstGeom prst="rect">
                      <a:avLst/>
                    </a:prstGeom>
                  </pic:spPr>
                </pic:pic>
              </a:graphicData>
            </a:graphic>
          </wp:anchor>
        </w:drawing>
      </w:r>
    </w:p>
    <w:p w14:paraId="1DAA93FE" w14:textId="77777777" w:rsidR="0047233C" w:rsidRDefault="0047233C">
      <w:pPr>
        <w:rPr>
          <w:rFonts w:ascii="Times New Roman"/>
          <w:sz w:val="13"/>
        </w:rPr>
        <w:sectPr w:rsidR="0047233C">
          <w:pgSz w:w="15840" w:h="12240" w:orient="landscape"/>
          <w:pgMar w:top="500" w:right="160" w:bottom="280" w:left="620" w:header="720" w:footer="720" w:gutter="0"/>
          <w:cols w:num="3" w:space="720" w:equalWidth="0">
            <w:col w:w="4502" w:space="436"/>
            <w:col w:w="4563" w:space="599"/>
            <w:col w:w="4960"/>
          </w:cols>
        </w:sectPr>
      </w:pPr>
    </w:p>
    <w:p w14:paraId="33FC3BFC" w14:textId="77777777" w:rsidR="0047233C" w:rsidRDefault="0047233C" w:rsidP="00097089">
      <w:pPr>
        <w:pStyle w:val="BodyText"/>
        <w:spacing w:before="4"/>
        <w:rPr>
          <w:rFonts w:ascii="Times New Roman"/>
          <w:sz w:val="17"/>
        </w:rPr>
      </w:pPr>
    </w:p>
    <w:sectPr w:rsidR="0047233C">
      <w:pgSz w:w="15840" w:h="12240" w:orient="landscape"/>
      <w:pgMar w:top="1140" w:right="1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2000500000000000000"/>
    <w:charset w:val="00"/>
    <w:family w:val="auto"/>
    <w:pitch w:val="variable"/>
    <w:sig w:usb0="E00002FF" w:usb1="5000205A" w:usb2="00000000" w:usb3="00000000" w:csb0="0000019F" w:csb1="00000000"/>
  </w:font>
  <w:font w:name="ArialNarrow-BoldItalic">
    <w:altName w:val="Arial"/>
    <w:panose1 w:val="020B0604020202020204"/>
    <w:charset w:val="00"/>
    <w:family w:val="swiss"/>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33C"/>
    <w:rsid w:val="00097089"/>
    <w:rsid w:val="000D6AD0"/>
    <w:rsid w:val="0047233C"/>
    <w:rsid w:val="0082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505FA8"/>
  <w15:docId w15:val="{41DF3058-702B-584F-BC97-9A7B3255D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w:eastAsia="Times" w:hAnsi="Times" w:cs="Times"/>
      <w:lang w:bidi="en-US"/>
    </w:rPr>
  </w:style>
  <w:style w:type="paragraph" w:styleId="Heading1">
    <w:name w:val="heading 1"/>
    <w:basedOn w:val="Normal"/>
    <w:uiPriority w:val="9"/>
    <w:qFormat/>
    <w:pPr>
      <w:ind w:left="200"/>
      <w:outlineLvl w:val="0"/>
    </w:pPr>
    <w:rPr>
      <w:b/>
      <w:bCs/>
      <w:sz w:val="31"/>
      <w:szCs w:val="31"/>
    </w:rPr>
  </w:style>
  <w:style w:type="paragraph" w:styleId="Heading2">
    <w:name w:val="heading 2"/>
    <w:basedOn w:val="Normal"/>
    <w:uiPriority w:val="9"/>
    <w:unhideWhenUsed/>
    <w:qFormat/>
    <w:pPr>
      <w:ind w:left="209" w:right="585"/>
      <w:outlineLvl w:val="1"/>
    </w:pPr>
    <w:rPr>
      <w:i/>
      <w:sz w:val="25"/>
      <w:szCs w:val="25"/>
    </w:rPr>
  </w:style>
  <w:style w:type="paragraph" w:styleId="Heading3">
    <w:name w:val="heading 3"/>
    <w:basedOn w:val="Normal"/>
    <w:uiPriority w:val="9"/>
    <w:unhideWhenUsed/>
    <w:qFormat/>
    <w:pPr>
      <w:spacing w:line="359" w:lineRule="exact"/>
      <w:ind w:left="200"/>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mailto:adam_ross@ncsu.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ke_carroll@ncsu.edu" TargetMode="External"/><Relationship Id="rId11" Type="http://schemas.openxmlformats.org/officeDocument/2006/relationships/theme" Target="theme/theme1.xml"/><Relationship Id="rId5" Type="http://schemas.openxmlformats.org/officeDocument/2006/relationships/hyperlink" Target="http://johnston.ces.ncsu.edu/"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2016CCAbrochure1</dc:title>
  <dc:creator>Tim Britton</dc:creator>
  <cp:lastModifiedBy>Microsoft Office User</cp:lastModifiedBy>
  <cp:revision>2</cp:revision>
  <dcterms:created xsi:type="dcterms:W3CDTF">2019-10-21T13:53:00Z</dcterms:created>
  <dcterms:modified xsi:type="dcterms:W3CDTF">2019-10-21T13:53:00Z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Microsoft Word</vt:lpwstr>
  </property>
  <property fmtid="{D5CDD505-2E9C-101B-9397-08002B2CF9AE}" pid="4" name="LastSaved">
    <vt:filetime>2019-10-21T00:00:00Z</vt:filetime>
  </property>
</Properties>
</file>